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34" w:rsidRDefault="00E80934" w:rsidP="003A172E">
      <w:pPr>
        <w:widowControl w:val="0"/>
        <w:jc w:val="right"/>
        <w:rPr>
          <w:rFonts w:eastAsia="Courier New"/>
          <w:color w:val="000000"/>
          <w:sz w:val="24"/>
          <w:szCs w:val="24"/>
        </w:rPr>
      </w:pPr>
    </w:p>
    <w:p w:rsidR="00EB6119" w:rsidRDefault="00EB6119" w:rsidP="00E80934">
      <w:pPr>
        <w:jc w:val="center"/>
        <w:rPr>
          <w:b/>
          <w:sz w:val="24"/>
          <w:szCs w:val="24"/>
        </w:rPr>
      </w:pPr>
    </w:p>
    <w:p w:rsidR="00EB6119" w:rsidRDefault="00EB6119" w:rsidP="00E80934">
      <w:pPr>
        <w:jc w:val="center"/>
        <w:rPr>
          <w:b/>
          <w:sz w:val="24"/>
          <w:szCs w:val="24"/>
        </w:rPr>
      </w:pPr>
    </w:p>
    <w:p w:rsidR="00E80934" w:rsidRPr="00E80934" w:rsidRDefault="00E80934" w:rsidP="00E80934">
      <w:pPr>
        <w:jc w:val="center"/>
        <w:rPr>
          <w:b/>
          <w:sz w:val="24"/>
          <w:szCs w:val="24"/>
        </w:rPr>
      </w:pPr>
      <w:r w:rsidRPr="00E80934">
        <w:rPr>
          <w:b/>
          <w:sz w:val="24"/>
          <w:szCs w:val="24"/>
        </w:rPr>
        <w:t xml:space="preserve">АННОТАЦИЯ </w:t>
      </w:r>
    </w:p>
    <w:p w:rsidR="00E80934" w:rsidRPr="00E80934" w:rsidRDefault="00E80934" w:rsidP="00E80934">
      <w:pPr>
        <w:jc w:val="center"/>
        <w:rPr>
          <w:b/>
          <w:sz w:val="24"/>
          <w:szCs w:val="24"/>
        </w:rPr>
      </w:pPr>
      <w:r w:rsidRPr="00E80934">
        <w:rPr>
          <w:b/>
          <w:sz w:val="24"/>
          <w:szCs w:val="24"/>
        </w:rPr>
        <w:t xml:space="preserve">основной образовательной программы магистратуры </w:t>
      </w:r>
    </w:p>
    <w:p w:rsidR="00E80934" w:rsidRDefault="00E80934" w:rsidP="00E80934">
      <w:pPr>
        <w:jc w:val="center"/>
        <w:rPr>
          <w:b/>
          <w:sz w:val="24"/>
          <w:szCs w:val="24"/>
        </w:rPr>
      </w:pPr>
      <w:r w:rsidRPr="00E80934">
        <w:rPr>
          <w:b/>
          <w:sz w:val="24"/>
          <w:szCs w:val="24"/>
        </w:rPr>
        <w:t>«</w:t>
      </w:r>
      <w:r w:rsidR="00203558">
        <w:rPr>
          <w:b/>
          <w:i/>
          <w:sz w:val="24"/>
          <w:szCs w:val="24"/>
        </w:rPr>
        <w:t>Миграционные исследования</w:t>
      </w:r>
      <w:r w:rsidRPr="00E80934">
        <w:rPr>
          <w:b/>
          <w:sz w:val="24"/>
          <w:szCs w:val="24"/>
        </w:rPr>
        <w:t>»</w:t>
      </w:r>
    </w:p>
    <w:p w:rsidR="00EB6119" w:rsidRPr="00E80934" w:rsidRDefault="00EB6119" w:rsidP="00E80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направлению </w:t>
      </w:r>
      <w:r w:rsidRPr="00EB6119">
        <w:rPr>
          <w:b/>
          <w:sz w:val="24"/>
          <w:szCs w:val="24"/>
        </w:rPr>
        <w:t>46.04.03 – Антропология и этнология</w:t>
      </w:r>
    </w:p>
    <w:p w:rsidR="00E80934" w:rsidRDefault="00E80934" w:rsidP="00E80934">
      <w:pPr>
        <w:jc w:val="center"/>
        <w:rPr>
          <w:sz w:val="24"/>
          <w:szCs w:val="24"/>
        </w:rPr>
      </w:pPr>
    </w:p>
    <w:p w:rsidR="00EB6119" w:rsidRPr="00E80934" w:rsidRDefault="00EB6119" w:rsidP="00E80934">
      <w:pPr>
        <w:jc w:val="center"/>
        <w:rPr>
          <w:sz w:val="24"/>
          <w:szCs w:val="24"/>
        </w:rPr>
      </w:pPr>
    </w:p>
    <w:p w:rsidR="00E80934" w:rsidRDefault="00E80934" w:rsidP="00EB611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 xml:space="preserve">Концепция программы </w:t>
      </w:r>
    </w:p>
    <w:p w:rsidR="00AC35D3" w:rsidRDefault="00227980" w:rsidP="00EB611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4"/>
          <w:szCs w:val="24"/>
        </w:rPr>
      </w:pPr>
      <w:r w:rsidRPr="00227980">
        <w:rPr>
          <w:rFonts w:eastAsiaTheme="minorHAnsi"/>
          <w:bCs/>
          <w:sz w:val="24"/>
          <w:szCs w:val="24"/>
        </w:rPr>
        <w:t xml:space="preserve">Магистерская программа «Миграционные исследования» </w:t>
      </w:r>
      <w:r>
        <w:rPr>
          <w:rFonts w:eastAsiaTheme="minorHAnsi"/>
          <w:bCs/>
          <w:sz w:val="24"/>
          <w:szCs w:val="24"/>
        </w:rPr>
        <w:t xml:space="preserve">уникальна и не имеет аналогов в России. </w:t>
      </w:r>
      <w:r w:rsidR="00AC35D3" w:rsidRPr="00AC35D3">
        <w:rPr>
          <w:rFonts w:eastAsiaTheme="minorHAnsi"/>
          <w:bCs/>
          <w:sz w:val="24"/>
          <w:szCs w:val="24"/>
        </w:rPr>
        <w:t xml:space="preserve">Программа сочетает подготовку по таким </w:t>
      </w:r>
      <w:r w:rsidR="000E76CD">
        <w:rPr>
          <w:rFonts w:eastAsiaTheme="minorHAnsi"/>
          <w:bCs/>
          <w:sz w:val="24"/>
          <w:szCs w:val="24"/>
        </w:rPr>
        <w:t>направлениям деятельности</w:t>
      </w:r>
      <w:r w:rsidR="00AC35D3" w:rsidRPr="00AC35D3">
        <w:rPr>
          <w:rFonts w:eastAsiaTheme="minorHAnsi"/>
          <w:bCs/>
          <w:sz w:val="24"/>
          <w:szCs w:val="24"/>
        </w:rPr>
        <w:t xml:space="preserve"> как </w:t>
      </w:r>
      <w:r w:rsidR="00DA2898">
        <w:rPr>
          <w:rFonts w:eastAsiaTheme="minorHAnsi"/>
          <w:bCs/>
          <w:sz w:val="24"/>
          <w:szCs w:val="24"/>
        </w:rPr>
        <w:t xml:space="preserve">научно-исследовательская, </w:t>
      </w:r>
      <w:r w:rsidR="00AC35D3" w:rsidRPr="00AC35D3">
        <w:rPr>
          <w:rFonts w:eastAsiaTheme="minorHAnsi"/>
          <w:bCs/>
          <w:sz w:val="24"/>
          <w:szCs w:val="24"/>
        </w:rPr>
        <w:t xml:space="preserve">экспертно-аналитическая и организационно-управленческая. </w:t>
      </w:r>
      <w:r w:rsidR="000E76CD">
        <w:rPr>
          <w:rFonts w:eastAsiaTheme="minorHAnsi"/>
          <w:bCs/>
          <w:sz w:val="24"/>
          <w:szCs w:val="24"/>
        </w:rPr>
        <w:t>Метод</w:t>
      </w:r>
      <w:r w:rsidR="00956C59">
        <w:rPr>
          <w:rFonts w:eastAsiaTheme="minorHAnsi"/>
          <w:bCs/>
          <w:sz w:val="24"/>
          <w:szCs w:val="24"/>
        </w:rPr>
        <w:t>олог</w:t>
      </w:r>
      <w:r w:rsidR="000E76CD">
        <w:rPr>
          <w:rFonts w:eastAsiaTheme="minorHAnsi"/>
          <w:bCs/>
          <w:sz w:val="24"/>
          <w:szCs w:val="24"/>
        </w:rPr>
        <w:t>ические основания</w:t>
      </w:r>
      <w:r w:rsidR="00AC35D3" w:rsidRPr="00AC35D3">
        <w:rPr>
          <w:rFonts w:eastAsiaTheme="minorHAnsi"/>
          <w:bCs/>
          <w:sz w:val="24"/>
          <w:szCs w:val="24"/>
        </w:rPr>
        <w:t xml:space="preserve"> программы: </w:t>
      </w:r>
      <w:r w:rsidR="000E76CD">
        <w:rPr>
          <w:rFonts w:eastAsiaTheme="minorHAnsi"/>
          <w:bCs/>
          <w:sz w:val="24"/>
          <w:szCs w:val="24"/>
        </w:rPr>
        <w:t>междисциплинарные и при</w:t>
      </w:r>
      <w:r w:rsidR="00C17A21">
        <w:rPr>
          <w:rFonts w:eastAsiaTheme="minorHAnsi"/>
          <w:bCs/>
          <w:sz w:val="24"/>
          <w:szCs w:val="24"/>
        </w:rPr>
        <w:t>кладные исследования, проектный и</w:t>
      </w:r>
      <w:r w:rsidR="000E76CD">
        <w:rPr>
          <w:rFonts w:eastAsiaTheme="minorHAnsi"/>
          <w:bCs/>
          <w:sz w:val="24"/>
          <w:szCs w:val="24"/>
        </w:rPr>
        <w:t xml:space="preserve"> </w:t>
      </w:r>
      <w:r w:rsidR="00AC35D3" w:rsidRPr="00AC35D3">
        <w:rPr>
          <w:rFonts w:eastAsiaTheme="minorHAnsi"/>
          <w:bCs/>
          <w:sz w:val="24"/>
          <w:szCs w:val="24"/>
        </w:rPr>
        <w:t>практико-ориентированный</w:t>
      </w:r>
      <w:r w:rsidR="000E76CD">
        <w:rPr>
          <w:rFonts w:eastAsiaTheme="minorHAnsi"/>
          <w:bCs/>
          <w:sz w:val="24"/>
          <w:szCs w:val="24"/>
        </w:rPr>
        <w:t xml:space="preserve"> методы</w:t>
      </w:r>
      <w:r w:rsidR="00AC35D3" w:rsidRPr="00AC35D3">
        <w:rPr>
          <w:rFonts w:eastAsiaTheme="minorHAnsi"/>
          <w:bCs/>
          <w:sz w:val="24"/>
          <w:szCs w:val="24"/>
        </w:rPr>
        <w:t xml:space="preserve">. </w:t>
      </w:r>
      <w:r w:rsidR="00AC35D3">
        <w:rPr>
          <w:rFonts w:eastAsiaTheme="minorHAnsi"/>
          <w:bCs/>
          <w:sz w:val="24"/>
          <w:szCs w:val="24"/>
        </w:rPr>
        <w:t xml:space="preserve">Уникальная особенность программы состоит в возможности получить языковую подготовку по </w:t>
      </w:r>
      <w:r w:rsidR="00642753">
        <w:rPr>
          <w:rFonts w:eastAsiaTheme="minorHAnsi"/>
          <w:bCs/>
          <w:sz w:val="24"/>
          <w:szCs w:val="24"/>
        </w:rPr>
        <w:t>е</w:t>
      </w:r>
      <w:r w:rsidR="00AC35D3">
        <w:rPr>
          <w:rFonts w:eastAsiaTheme="minorHAnsi"/>
          <w:bCs/>
          <w:sz w:val="24"/>
          <w:szCs w:val="24"/>
        </w:rPr>
        <w:t xml:space="preserve">вропейским и азиатским языкам, включая </w:t>
      </w:r>
      <w:r w:rsidR="00C22C80">
        <w:rPr>
          <w:rFonts w:eastAsiaTheme="minorHAnsi"/>
          <w:bCs/>
          <w:sz w:val="24"/>
          <w:szCs w:val="24"/>
        </w:rPr>
        <w:t>языки Центральной Азии, а также</w:t>
      </w:r>
      <w:r w:rsidR="000E76CD">
        <w:rPr>
          <w:rFonts w:eastAsiaTheme="minorHAnsi"/>
          <w:bCs/>
          <w:sz w:val="24"/>
          <w:szCs w:val="24"/>
        </w:rPr>
        <w:t xml:space="preserve"> </w:t>
      </w:r>
      <w:r w:rsidR="00AC35D3">
        <w:rPr>
          <w:rFonts w:eastAsiaTheme="minorHAnsi"/>
          <w:bCs/>
          <w:sz w:val="24"/>
          <w:szCs w:val="24"/>
        </w:rPr>
        <w:t xml:space="preserve">изучить </w:t>
      </w:r>
      <w:r w:rsidR="00642753">
        <w:rPr>
          <w:rFonts w:eastAsiaTheme="minorHAnsi"/>
          <w:bCs/>
          <w:sz w:val="24"/>
          <w:szCs w:val="24"/>
        </w:rPr>
        <w:t>Е</w:t>
      </w:r>
      <w:r w:rsidR="00AC35D3">
        <w:rPr>
          <w:rFonts w:eastAsiaTheme="minorHAnsi"/>
          <w:bCs/>
          <w:sz w:val="24"/>
          <w:szCs w:val="24"/>
        </w:rPr>
        <w:t xml:space="preserve">вропейскую или </w:t>
      </w:r>
      <w:r w:rsidR="00642753">
        <w:rPr>
          <w:rFonts w:eastAsiaTheme="minorHAnsi"/>
          <w:bCs/>
          <w:sz w:val="24"/>
          <w:szCs w:val="24"/>
        </w:rPr>
        <w:t>Е</w:t>
      </w:r>
      <w:r w:rsidR="00AC35D3">
        <w:rPr>
          <w:rFonts w:eastAsiaTheme="minorHAnsi"/>
          <w:bCs/>
          <w:sz w:val="24"/>
          <w:szCs w:val="24"/>
        </w:rPr>
        <w:t>вразийскую миграционн</w:t>
      </w:r>
      <w:r w:rsidR="00C22C80">
        <w:rPr>
          <w:rFonts w:eastAsiaTheme="minorHAnsi"/>
          <w:bCs/>
          <w:sz w:val="24"/>
          <w:szCs w:val="24"/>
        </w:rPr>
        <w:t>ую</w:t>
      </w:r>
      <w:r w:rsidR="00AC35D3">
        <w:rPr>
          <w:rFonts w:eastAsiaTheme="minorHAnsi"/>
          <w:bCs/>
          <w:sz w:val="24"/>
          <w:szCs w:val="24"/>
        </w:rPr>
        <w:t xml:space="preserve"> систем</w:t>
      </w:r>
      <w:r w:rsidR="00C22C80">
        <w:rPr>
          <w:rFonts w:eastAsiaTheme="minorHAnsi"/>
          <w:bCs/>
          <w:sz w:val="24"/>
          <w:szCs w:val="24"/>
        </w:rPr>
        <w:t>у</w:t>
      </w:r>
      <w:r w:rsidR="00AC35D3">
        <w:rPr>
          <w:rFonts w:eastAsiaTheme="minorHAnsi"/>
          <w:bCs/>
          <w:sz w:val="24"/>
          <w:szCs w:val="24"/>
        </w:rPr>
        <w:t xml:space="preserve">. </w:t>
      </w:r>
      <w:r w:rsidR="00AC35D3" w:rsidRPr="00AC35D3">
        <w:rPr>
          <w:rFonts w:eastAsiaTheme="minorHAnsi"/>
          <w:bCs/>
          <w:sz w:val="24"/>
          <w:szCs w:val="24"/>
        </w:rPr>
        <w:t>Программа реализуется с использованием сетевых форм обучения</w:t>
      </w:r>
      <w:r w:rsidR="00050B1D">
        <w:rPr>
          <w:rFonts w:eastAsiaTheme="minorHAnsi"/>
          <w:bCs/>
          <w:sz w:val="24"/>
          <w:szCs w:val="24"/>
        </w:rPr>
        <w:t xml:space="preserve"> и дает возможность включенного обучения</w:t>
      </w:r>
      <w:r w:rsidR="00956C59">
        <w:rPr>
          <w:rFonts w:eastAsiaTheme="minorHAnsi"/>
          <w:bCs/>
          <w:sz w:val="24"/>
          <w:szCs w:val="24"/>
        </w:rPr>
        <w:t>, в том числе за рубежом</w:t>
      </w:r>
      <w:r w:rsidR="00AC35D3" w:rsidRPr="00AC35D3">
        <w:rPr>
          <w:rFonts w:eastAsiaTheme="minorHAnsi"/>
          <w:bCs/>
          <w:sz w:val="24"/>
          <w:szCs w:val="24"/>
        </w:rPr>
        <w:t xml:space="preserve">. В </w:t>
      </w:r>
      <w:r w:rsidR="000E76CD">
        <w:rPr>
          <w:rFonts w:eastAsiaTheme="minorHAnsi"/>
          <w:bCs/>
          <w:sz w:val="24"/>
          <w:szCs w:val="24"/>
        </w:rPr>
        <w:t xml:space="preserve">числе </w:t>
      </w:r>
      <w:r w:rsidR="00AC35D3" w:rsidRPr="00AC35D3">
        <w:rPr>
          <w:rFonts w:eastAsiaTheme="minorHAnsi"/>
          <w:bCs/>
          <w:sz w:val="24"/>
          <w:szCs w:val="24"/>
        </w:rPr>
        <w:t>партнер</w:t>
      </w:r>
      <w:r w:rsidR="000E76CD">
        <w:rPr>
          <w:rFonts w:eastAsiaTheme="minorHAnsi"/>
          <w:bCs/>
          <w:sz w:val="24"/>
          <w:szCs w:val="24"/>
        </w:rPr>
        <w:t>ов программы</w:t>
      </w:r>
      <w:r w:rsidR="00AC35D3" w:rsidRPr="00AC35D3">
        <w:rPr>
          <w:rFonts w:eastAsiaTheme="minorHAnsi"/>
          <w:bCs/>
          <w:sz w:val="24"/>
          <w:szCs w:val="24"/>
        </w:rPr>
        <w:t xml:space="preserve">: </w:t>
      </w:r>
      <w:r w:rsidR="00AC35D3">
        <w:rPr>
          <w:rFonts w:eastAsiaTheme="minorHAnsi"/>
          <w:bCs/>
          <w:sz w:val="24"/>
          <w:szCs w:val="24"/>
        </w:rPr>
        <w:t>Московский государственный университет им</w:t>
      </w:r>
      <w:r w:rsidR="000E76CD">
        <w:rPr>
          <w:rFonts w:eastAsiaTheme="minorHAnsi"/>
          <w:bCs/>
          <w:sz w:val="24"/>
          <w:szCs w:val="24"/>
        </w:rPr>
        <w:t>ени М.</w:t>
      </w:r>
      <w:r w:rsidR="00AC35D3">
        <w:rPr>
          <w:rFonts w:eastAsiaTheme="minorHAnsi"/>
          <w:bCs/>
          <w:sz w:val="24"/>
          <w:szCs w:val="24"/>
        </w:rPr>
        <w:t xml:space="preserve">В. Ломоносова (МГУ), </w:t>
      </w:r>
      <w:r w:rsidR="00AC35D3" w:rsidRPr="00AC35D3">
        <w:rPr>
          <w:rFonts w:eastAsiaTheme="minorHAnsi"/>
          <w:bCs/>
          <w:sz w:val="24"/>
          <w:szCs w:val="24"/>
        </w:rPr>
        <w:t xml:space="preserve">Иркутский государственный университет, </w:t>
      </w:r>
      <w:r w:rsidR="00413CBA">
        <w:rPr>
          <w:rFonts w:eastAsiaTheme="minorHAnsi"/>
          <w:bCs/>
          <w:sz w:val="24"/>
          <w:szCs w:val="24"/>
        </w:rPr>
        <w:t xml:space="preserve">Университет Вены (Австрия), </w:t>
      </w:r>
      <w:r w:rsidR="007D355A">
        <w:rPr>
          <w:rFonts w:eastAsiaTheme="minorHAnsi"/>
          <w:bCs/>
          <w:sz w:val="24"/>
          <w:szCs w:val="24"/>
        </w:rPr>
        <w:t xml:space="preserve">Университет </w:t>
      </w:r>
      <w:proofErr w:type="spellStart"/>
      <w:r w:rsidR="007D355A">
        <w:rPr>
          <w:rFonts w:eastAsiaTheme="minorHAnsi"/>
          <w:bCs/>
          <w:sz w:val="24"/>
          <w:szCs w:val="24"/>
        </w:rPr>
        <w:t>Уппсалы</w:t>
      </w:r>
      <w:proofErr w:type="spellEnd"/>
      <w:r w:rsidR="007D355A">
        <w:rPr>
          <w:rFonts w:eastAsiaTheme="minorHAnsi"/>
          <w:bCs/>
          <w:sz w:val="24"/>
          <w:szCs w:val="24"/>
        </w:rPr>
        <w:t xml:space="preserve"> (Швеция), Университет Варшавы (Польша)</w:t>
      </w:r>
      <w:r w:rsidR="00050B1D">
        <w:rPr>
          <w:rFonts w:eastAsiaTheme="minorHAnsi"/>
          <w:bCs/>
          <w:sz w:val="24"/>
          <w:szCs w:val="24"/>
        </w:rPr>
        <w:t xml:space="preserve"> и </w:t>
      </w:r>
      <w:r w:rsidR="00AC35D3" w:rsidRPr="00AC35D3">
        <w:rPr>
          <w:rFonts w:eastAsiaTheme="minorHAnsi"/>
          <w:bCs/>
          <w:sz w:val="24"/>
          <w:szCs w:val="24"/>
        </w:rPr>
        <w:t>др.</w:t>
      </w:r>
      <w:r w:rsidR="00AC35D3">
        <w:rPr>
          <w:rFonts w:eastAsiaTheme="minorHAnsi"/>
          <w:bCs/>
          <w:sz w:val="24"/>
          <w:szCs w:val="24"/>
        </w:rPr>
        <w:t xml:space="preserve"> </w:t>
      </w:r>
      <w:bookmarkStart w:id="0" w:name="_GoBack"/>
      <w:bookmarkEnd w:id="0"/>
    </w:p>
    <w:p w:rsidR="00DA2898" w:rsidRDefault="00321E79" w:rsidP="00EB611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4"/>
          <w:szCs w:val="24"/>
        </w:rPr>
      </w:pPr>
      <w:r w:rsidRPr="00321E79">
        <w:rPr>
          <w:rFonts w:eastAsiaTheme="minorHAnsi"/>
          <w:bCs/>
          <w:sz w:val="24"/>
          <w:szCs w:val="24"/>
        </w:rPr>
        <w:t xml:space="preserve">Подготовка </w:t>
      </w:r>
      <w:r>
        <w:rPr>
          <w:rFonts w:eastAsiaTheme="minorHAnsi"/>
          <w:bCs/>
          <w:sz w:val="24"/>
          <w:szCs w:val="24"/>
        </w:rPr>
        <w:t xml:space="preserve">в рамках программы </w:t>
      </w:r>
      <w:r w:rsidRPr="00321E79">
        <w:rPr>
          <w:rFonts w:eastAsiaTheme="minorHAnsi"/>
          <w:bCs/>
          <w:sz w:val="24"/>
          <w:szCs w:val="24"/>
        </w:rPr>
        <w:t xml:space="preserve">осуществляется </w:t>
      </w:r>
      <w:r>
        <w:rPr>
          <w:rFonts w:eastAsiaTheme="minorHAnsi"/>
          <w:bCs/>
          <w:sz w:val="24"/>
          <w:szCs w:val="24"/>
        </w:rPr>
        <w:t>по направлению</w:t>
      </w:r>
      <w:r w:rsidRPr="00321E79">
        <w:rPr>
          <w:rFonts w:eastAsiaTheme="minorHAnsi"/>
          <w:bCs/>
          <w:sz w:val="24"/>
          <w:szCs w:val="24"/>
        </w:rPr>
        <w:t xml:space="preserve"> «Ан</w:t>
      </w:r>
      <w:r>
        <w:rPr>
          <w:rFonts w:eastAsiaTheme="minorHAnsi"/>
          <w:bCs/>
          <w:sz w:val="24"/>
          <w:szCs w:val="24"/>
        </w:rPr>
        <w:t>тропология и этнология», профиль</w:t>
      </w:r>
      <w:r w:rsidRPr="00321E79">
        <w:rPr>
          <w:rFonts w:eastAsiaTheme="minorHAnsi"/>
          <w:bCs/>
          <w:sz w:val="24"/>
          <w:szCs w:val="24"/>
        </w:rPr>
        <w:t xml:space="preserve"> «</w:t>
      </w:r>
      <w:r w:rsidR="00642753">
        <w:rPr>
          <w:rFonts w:eastAsiaTheme="minorHAnsi"/>
          <w:bCs/>
          <w:sz w:val="24"/>
          <w:szCs w:val="24"/>
        </w:rPr>
        <w:t>Миграционные исследования</w:t>
      </w:r>
      <w:r w:rsidRPr="00321E79">
        <w:rPr>
          <w:rFonts w:eastAsiaTheme="minorHAnsi"/>
          <w:bCs/>
          <w:sz w:val="24"/>
          <w:szCs w:val="24"/>
        </w:rPr>
        <w:t>»</w:t>
      </w:r>
      <w:r w:rsidR="00DA2898">
        <w:rPr>
          <w:rFonts w:eastAsiaTheme="minorHAnsi"/>
          <w:bCs/>
          <w:sz w:val="24"/>
          <w:szCs w:val="24"/>
        </w:rPr>
        <w:t>.</w:t>
      </w:r>
      <w:r w:rsidRPr="00321E79">
        <w:rPr>
          <w:rFonts w:eastAsiaTheme="minorHAnsi"/>
          <w:bCs/>
          <w:sz w:val="24"/>
          <w:szCs w:val="24"/>
        </w:rPr>
        <w:t xml:space="preserve"> </w:t>
      </w:r>
      <w:r w:rsidR="00956C59" w:rsidRPr="00956C59">
        <w:rPr>
          <w:rFonts w:eastAsiaTheme="minorHAnsi"/>
          <w:bCs/>
          <w:sz w:val="24"/>
          <w:szCs w:val="24"/>
        </w:rPr>
        <w:t>Присваи</w:t>
      </w:r>
      <w:r w:rsidR="00956C59">
        <w:rPr>
          <w:rFonts w:eastAsiaTheme="minorHAnsi"/>
          <w:bCs/>
          <w:sz w:val="24"/>
          <w:szCs w:val="24"/>
        </w:rPr>
        <w:t>ваемая квалификация – «Магистр».</w:t>
      </w:r>
    </w:p>
    <w:p w:rsidR="00E80934" w:rsidRDefault="00E80934" w:rsidP="00EB611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 xml:space="preserve">Цель программы </w:t>
      </w:r>
    </w:p>
    <w:p w:rsidR="000E76CD" w:rsidRDefault="00227980" w:rsidP="00EB611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Программа </w:t>
      </w:r>
      <w:r w:rsidRPr="00227980">
        <w:rPr>
          <w:rFonts w:eastAsiaTheme="minorHAnsi"/>
          <w:sz w:val="24"/>
          <w:szCs w:val="24"/>
          <w:lang w:eastAsia="en-US"/>
        </w:rPr>
        <w:t xml:space="preserve">нацелена на подготовку специалистов, </w:t>
      </w:r>
      <w:r w:rsidR="006E36B5">
        <w:rPr>
          <w:rFonts w:eastAsiaTheme="minorHAnsi"/>
          <w:sz w:val="24"/>
          <w:szCs w:val="24"/>
          <w:lang w:eastAsia="en-US"/>
        </w:rPr>
        <w:t>способных успешно конкурировать как на российском, так и на меж</w:t>
      </w:r>
      <w:r w:rsidR="009B0270">
        <w:rPr>
          <w:rFonts w:eastAsiaTheme="minorHAnsi"/>
          <w:sz w:val="24"/>
          <w:szCs w:val="24"/>
          <w:lang w:eastAsia="en-US"/>
        </w:rPr>
        <w:t>дународном рынках труда</w:t>
      </w:r>
      <w:r w:rsidR="00956C59">
        <w:rPr>
          <w:rFonts w:eastAsiaTheme="minorHAnsi"/>
          <w:sz w:val="24"/>
          <w:szCs w:val="24"/>
          <w:lang w:eastAsia="en-US"/>
        </w:rPr>
        <w:t>, которые</w:t>
      </w:r>
      <w:r w:rsidR="009B0270">
        <w:rPr>
          <w:rFonts w:eastAsiaTheme="minorHAnsi"/>
          <w:sz w:val="24"/>
          <w:szCs w:val="24"/>
          <w:lang w:eastAsia="en-US"/>
        </w:rPr>
        <w:t xml:space="preserve">: </w:t>
      </w:r>
      <w:r w:rsidR="00956C59">
        <w:rPr>
          <w:rFonts w:eastAsiaTheme="minorHAnsi"/>
          <w:sz w:val="24"/>
          <w:szCs w:val="24"/>
          <w:lang w:eastAsia="en-US"/>
        </w:rPr>
        <w:t xml:space="preserve">1) </w:t>
      </w:r>
      <w:r w:rsidRPr="00227980">
        <w:rPr>
          <w:rFonts w:eastAsiaTheme="minorHAnsi"/>
          <w:sz w:val="24"/>
          <w:szCs w:val="24"/>
          <w:lang w:eastAsia="en-US"/>
        </w:rPr>
        <w:t>обладаю</w:t>
      </w:r>
      <w:r w:rsidR="00956C59">
        <w:rPr>
          <w:rFonts w:eastAsiaTheme="minorHAnsi"/>
          <w:sz w:val="24"/>
          <w:szCs w:val="24"/>
          <w:lang w:eastAsia="en-US"/>
        </w:rPr>
        <w:t xml:space="preserve">т </w:t>
      </w:r>
      <w:r w:rsidRPr="00227980">
        <w:rPr>
          <w:rFonts w:eastAsiaTheme="minorHAnsi"/>
          <w:sz w:val="24"/>
          <w:szCs w:val="24"/>
          <w:lang w:eastAsia="en-US"/>
        </w:rPr>
        <w:t xml:space="preserve">фундаментальными знаниями и специальными компетенциями в области миграции, </w:t>
      </w:r>
      <w:r w:rsidR="00956C59">
        <w:rPr>
          <w:rFonts w:eastAsiaTheme="minorHAnsi"/>
          <w:sz w:val="24"/>
          <w:szCs w:val="24"/>
          <w:lang w:eastAsia="en-US"/>
        </w:rPr>
        <w:t xml:space="preserve">2) </w:t>
      </w:r>
      <w:r w:rsidRPr="00227980">
        <w:rPr>
          <w:rFonts w:eastAsiaTheme="minorHAnsi"/>
          <w:sz w:val="24"/>
          <w:szCs w:val="24"/>
          <w:lang w:eastAsia="en-US"/>
        </w:rPr>
        <w:t>владею</w:t>
      </w:r>
      <w:r w:rsidR="00956C59">
        <w:rPr>
          <w:rFonts w:eastAsiaTheme="minorHAnsi"/>
          <w:sz w:val="24"/>
          <w:szCs w:val="24"/>
          <w:lang w:eastAsia="en-US"/>
        </w:rPr>
        <w:t>т</w:t>
      </w:r>
      <w:r w:rsidRPr="00227980">
        <w:rPr>
          <w:rFonts w:eastAsiaTheme="minorHAnsi"/>
          <w:sz w:val="24"/>
          <w:szCs w:val="24"/>
          <w:lang w:eastAsia="en-US"/>
        </w:rPr>
        <w:t xml:space="preserve"> современными методами сбора и анализа </w:t>
      </w:r>
      <w:r w:rsidR="00642753">
        <w:rPr>
          <w:rFonts w:eastAsiaTheme="minorHAnsi"/>
          <w:sz w:val="24"/>
          <w:szCs w:val="24"/>
          <w:lang w:eastAsia="en-US"/>
        </w:rPr>
        <w:t xml:space="preserve">количественных и качественных </w:t>
      </w:r>
      <w:r w:rsidRPr="00227980">
        <w:rPr>
          <w:rFonts w:eastAsiaTheme="minorHAnsi"/>
          <w:sz w:val="24"/>
          <w:szCs w:val="24"/>
          <w:lang w:eastAsia="en-US"/>
        </w:rPr>
        <w:t xml:space="preserve">данных, </w:t>
      </w:r>
      <w:r w:rsidR="00956C59">
        <w:rPr>
          <w:rFonts w:eastAsiaTheme="minorHAnsi"/>
          <w:sz w:val="24"/>
          <w:szCs w:val="24"/>
          <w:lang w:eastAsia="en-US"/>
        </w:rPr>
        <w:t xml:space="preserve">3) </w:t>
      </w:r>
      <w:r w:rsidRPr="00227980">
        <w:rPr>
          <w:rFonts w:eastAsiaTheme="minorHAnsi"/>
          <w:sz w:val="24"/>
          <w:szCs w:val="24"/>
          <w:lang w:eastAsia="en-US"/>
        </w:rPr>
        <w:t>умею</w:t>
      </w:r>
      <w:r w:rsidR="00956C59">
        <w:rPr>
          <w:rFonts w:eastAsiaTheme="minorHAnsi"/>
          <w:sz w:val="24"/>
          <w:szCs w:val="24"/>
          <w:lang w:eastAsia="en-US"/>
        </w:rPr>
        <w:t>т</w:t>
      </w:r>
      <w:r w:rsidRPr="00227980">
        <w:rPr>
          <w:rFonts w:eastAsiaTheme="minorHAnsi"/>
          <w:sz w:val="24"/>
          <w:szCs w:val="24"/>
          <w:lang w:eastAsia="en-US"/>
        </w:rPr>
        <w:t xml:space="preserve"> соединять </w:t>
      </w:r>
      <w:r w:rsidR="00956C59">
        <w:rPr>
          <w:rFonts w:eastAsiaTheme="minorHAnsi"/>
          <w:sz w:val="24"/>
          <w:szCs w:val="24"/>
          <w:lang w:eastAsia="en-US"/>
        </w:rPr>
        <w:t>методы</w:t>
      </w:r>
      <w:r w:rsidRPr="00227980">
        <w:rPr>
          <w:rFonts w:eastAsiaTheme="minorHAnsi"/>
          <w:sz w:val="24"/>
          <w:szCs w:val="24"/>
          <w:lang w:eastAsia="en-US"/>
        </w:rPr>
        <w:t xml:space="preserve"> </w:t>
      </w:r>
      <w:r w:rsidR="00956C59">
        <w:rPr>
          <w:rFonts w:eastAsiaTheme="minorHAnsi"/>
          <w:sz w:val="24"/>
          <w:szCs w:val="24"/>
          <w:lang w:eastAsia="en-US"/>
        </w:rPr>
        <w:t xml:space="preserve">и навыки </w:t>
      </w:r>
      <w:r w:rsidRPr="00227980">
        <w:rPr>
          <w:rFonts w:eastAsiaTheme="minorHAnsi"/>
          <w:sz w:val="24"/>
          <w:szCs w:val="24"/>
          <w:lang w:eastAsia="en-US"/>
        </w:rPr>
        <w:t xml:space="preserve">практической </w:t>
      </w:r>
      <w:r w:rsidR="00956C59">
        <w:rPr>
          <w:rFonts w:eastAsiaTheme="minorHAnsi"/>
          <w:sz w:val="24"/>
          <w:szCs w:val="24"/>
          <w:lang w:eastAsia="en-US"/>
        </w:rPr>
        <w:t>деятельности</w:t>
      </w:r>
      <w:r w:rsidRPr="00227980">
        <w:rPr>
          <w:rFonts w:eastAsiaTheme="minorHAnsi"/>
          <w:sz w:val="24"/>
          <w:szCs w:val="24"/>
          <w:lang w:eastAsia="en-US"/>
        </w:rPr>
        <w:t xml:space="preserve"> с базовыми теоретическими знаниями в разных областях (</w:t>
      </w:r>
      <w:r w:rsidR="00383E05">
        <w:rPr>
          <w:rFonts w:eastAsiaTheme="minorHAnsi"/>
          <w:sz w:val="24"/>
          <w:szCs w:val="24"/>
          <w:lang w:eastAsia="en-US"/>
        </w:rPr>
        <w:t xml:space="preserve">социальной </w:t>
      </w:r>
      <w:r w:rsidRPr="00227980">
        <w:rPr>
          <w:rFonts w:eastAsiaTheme="minorHAnsi"/>
          <w:sz w:val="24"/>
          <w:szCs w:val="24"/>
          <w:lang w:eastAsia="en-US"/>
        </w:rPr>
        <w:t xml:space="preserve">антропологии, </w:t>
      </w:r>
      <w:r w:rsidR="00F6121B">
        <w:rPr>
          <w:rFonts w:eastAsiaTheme="minorHAnsi"/>
          <w:sz w:val="24"/>
          <w:szCs w:val="24"/>
          <w:lang w:eastAsia="en-US"/>
        </w:rPr>
        <w:t xml:space="preserve">истории, </w:t>
      </w:r>
      <w:r w:rsidRPr="00227980">
        <w:rPr>
          <w:rFonts w:eastAsiaTheme="minorHAnsi"/>
          <w:sz w:val="24"/>
          <w:szCs w:val="24"/>
          <w:lang w:eastAsia="en-US"/>
        </w:rPr>
        <w:t xml:space="preserve">социологии, </w:t>
      </w:r>
      <w:r w:rsidR="00383E05">
        <w:rPr>
          <w:rFonts w:eastAsiaTheme="minorHAnsi"/>
          <w:sz w:val="24"/>
          <w:szCs w:val="24"/>
          <w:lang w:eastAsia="en-US"/>
        </w:rPr>
        <w:t>международных отношений</w:t>
      </w:r>
      <w:proofErr w:type="gramEnd"/>
      <w:r w:rsidR="000E76CD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227980">
        <w:rPr>
          <w:rFonts w:eastAsiaTheme="minorHAnsi"/>
          <w:sz w:val="24"/>
          <w:szCs w:val="24"/>
          <w:lang w:eastAsia="en-US"/>
        </w:rPr>
        <w:t>экономик</w:t>
      </w:r>
      <w:r w:rsidR="00383E05">
        <w:rPr>
          <w:rFonts w:eastAsiaTheme="minorHAnsi"/>
          <w:sz w:val="24"/>
          <w:szCs w:val="24"/>
          <w:lang w:eastAsia="en-US"/>
        </w:rPr>
        <w:t>и</w:t>
      </w:r>
      <w:r w:rsidRPr="00227980">
        <w:rPr>
          <w:rFonts w:eastAsiaTheme="minorHAnsi"/>
          <w:sz w:val="24"/>
          <w:szCs w:val="24"/>
          <w:lang w:eastAsia="en-US"/>
        </w:rPr>
        <w:t>, юриспруденци</w:t>
      </w:r>
      <w:r>
        <w:rPr>
          <w:rFonts w:eastAsiaTheme="minorHAnsi"/>
          <w:sz w:val="24"/>
          <w:szCs w:val="24"/>
          <w:lang w:eastAsia="en-US"/>
        </w:rPr>
        <w:t>и и др.)</w:t>
      </w:r>
      <w:r w:rsidRPr="00227980">
        <w:rPr>
          <w:rFonts w:eastAsiaTheme="minorHAnsi"/>
          <w:sz w:val="24"/>
          <w:szCs w:val="24"/>
          <w:lang w:eastAsia="en-US"/>
        </w:rPr>
        <w:t xml:space="preserve"> В процессе освоения программы студенты знакомятся с основными теоретическими и эмпирическими проблемами миграционных процессов, миграционной политики и политики интеграции мигрантов, с прикладными аспектами деятельности по управлению в миграционной сфере, лучшими международными стандартами и практиками, </w:t>
      </w:r>
      <w:r w:rsidR="00956C59">
        <w:rPr>
          <w:rFonts w:eastAsiaTheme="minorHAnsi"/>
          <w:sz w:val="24"/>
          <w:szCs w:val="24"/>
          <w:lang w:eastAsia="en-US"/>
        </w:rPr>
        <w:t>приобретают</w:t>
      </w:r>
      <w:r w:rsidRPr="00227980">
        <w:rPr>
          <w:rFonts w:eastAsiaTheme="minorHAnsi"/>
          <w:sz w:val="24"/>
          <w:szCs w:val="24"/>
          <w:lang w:eastAsia="en-US"/>
        </w:rPr>
        <w:t xml:space="preserve"> </w:t>
      </w:r>
      <w:r w:rsidR="00956C59">
        <w:rPr>
          <w:rFonts w:eastAsiaTheme="minorHAnsi"/>
          <w:sz w:val="24"/>
          <w:szCs w:val="24"/>
          <w:lang w:eastAsia="en-US"/>
        </w:rPr>
        <w:t xml:space="preserve">знания и </w:t>
      </w:r>
      <w:r w:rsidRPr="00227980">
        <w:rPr>
          <w:rFonts w:eastAsiaTheme="minorHAnsi"/>
          <w:sz w:val="24"/>
          <w:szCs w:val="24"/>
          <w:lang w:eastAsia="en-US"/>
        </w:rPr>
        <w:t>навыки аналитической и исследовательской раб</w:t>
      </w:r>
      <w:r w:rsidR="00956C59">
        <w:rPr>
          <w:rFonts w:eastAsiaTheme="minorHAnsi"/>
          <w:sz w:val="24"/>
          <w:szCs w:val="24"/>
          <w:lang w:eastAsia="en-US"/>
        </w:rPr>
        <w:t xml:space="preserve">оты в этой сфере при поддержке </w:t>
      </w:r>
      <w:r w:rsidRPr="00227980">
        <w:rPr>
          <w:rFonts w:eastAsiaTheme="minorHAnsi"/>
          <w:sz w:val="24"/>
          <w:szCs w:val="24"/>
          <w:lang w:eastAsia="en-US"/>
        </w:rPr>
        <w:t>ведущих российских и зарубежных специалистов.</w:t>
      </w:r>
      <w:r w:rsidR="000E76CD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E80934" w:rsidRDefault="00E80934" w:rsidP="00EB6119">
      <w:pPr>
        <w:spacing w:before="12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>Область профессиональной деятельности</w:t>
      </w:r>
      <w:r w:rsidRPr="00E80934">
        <w:rPr>
          <w:rFonts w:eastAsiaTheme="minorHAnsi"/>
          <w:sz w:val="24"/>
          <w:szCs w:val="24"/>
          <w:lang w:eastAsia="en-US"/>
        </w:rPr>
        <w:t xml:space="preserve"> </w:t>
      </w:r>
    </w:p>
    <w:p w:rsidR="00AC35D3" w:rsidRPr="00E80934" w:rsidRDefault="00050B1D" w:rsidP="00EB6119">
      <w:pPr>
        <w:spacing w:before="12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Выпускники программы смогут реализовать себя в</w:t>
      </w:r>
      <w:r w:rsidRPr="00050B1D">
        <w:rPr>
          <w:rFonts w:eastAsiaTheme="minorHAnsi"/>
          <w:sz w:val="24"/>
          <w:szCs w:val="24"/>
          <w:lang w:eastAsia="en-US"/>
        </w:rPr>
        <w:t xml:space="preserve"> разнообразных вид</w:t>
      </w:r>
      <w:r>
        <w:rPr>
          <w:rFonts w:eastAsiaTheme="minorHAnsi"/>
          <w:sz w:val="24"/>
          <w:szCs w:val="24"/>
          <w:lang w:eastAsia="en-US"/>
        </w:rPr>
        <w:t>ах</w:t>
      </w:r>
      <w:r w:rsidRPr="00050B1D">
        <w:rPr>
          <w:rFonts w:eastAsiaTheme="minorHAnsi"/>
          <w:sz w:val="24"/>
          <w:szCs w:val="24"/>
          <w:lang w:eastAsia="en-US"/>
        </w:rPr>
        <w:t xml:space="preserve"> профессиональной деятельности: научно-исследовательской; организационно-управленческой, экспертно-аналитической и консалтинговой.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42753">
        <w:rPr>
          <w:rFonts w:eastAsiaTheme="minorHAnsi"/>
          <w:sz w:val="24"/>
          <w:szCs w:val="24"/>
          <w:lang w:eastAsia="en-US"/>
        </w:rPr>
        <w:t>Они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27980" w:rsidRPr="00227980">
        <w:rPr>
          <w:rFonts w:eastAsiaTheme="minorHAnsi"/>
          <w:sz w:val="24"/>
          <w:szCs w:val="24"/>
          <w:lang w:eastAsia="en-US"/>
        </w:rPr>
        <w:t>отвеча</w:t>
      </w:r>
      <w:r w:rsidR="00642753">
        <w:rPr>
          <w:rFonts w:eastAsiaTheme="minorHAnsi"/>
          <w:sz w:val="24"/>
          <w:szCs w:val="24"/>
          <w:lang w:eastAsia="en-US"/>
        </w:rPr>
        <w:t>ют</w:t>
      </w:r>
      <w:r w:rsidR="00227980" w:rsidRPr="00227980">
        <w:rPr>
          <w:rFonts w:eastAsiaTheme="minorHAnsi"/>
          <w:sz w:val="24"/>
          <w:szCs w:val="24"/>
          <w:lang w:eastAsia="en-US"/>
        </w:rPr>
        <w:t xml:space="preserve"> высоким международным требованиям, которые предъявляются к специалистам в </w:t>
      </w:r>
      <w:r w:rsidR="00864826">
        <w:rPr>
          <w:rFonts w:eastAsiaTheme="minorHAnsi"/>
          <w:sz w:val="24"/>
          <w:szCs w:val="24"/>
          <w:lang w:eastAsia="en-US"/>
        </w:rPr>
        <w:t>данной области</w:t>
      </w:r>
      <w:r w:rsidR="00227980" w:rsidRPr="00227980">
        <w:rPr>
          <w:rFonts w:eastAsiaTheme="minorHAnsi"/>
          <w:sz w:val="24"/>
          <w:szCs w:val="24"/>
          <w:lang w:eastAsia="en-US"/>
        </w:rPr>
        <w:t xml:space="preserve">. Для этого в процессе обучения </w:t>
      </w:r>
      <w:r w:rsidR="00227980">
        <w:rPr>
          <w:rFonts w:eastAsiaTheme="minorHAnsi"/>
          <w:sz w:val="24"/>
          <w:szCs w:val="24"/>
          <w:lang w:eastAsia="en-US"/>
        </w:rPr>
        <w:t>особое внимание уделяется языковой подготовке студентов</w:t>
      </w:r>
      <w:r w:rsidR="00DA2898">
        <w:rPr>
          <w:rFonts w:eastAsiaTheme="minorHAnsi"/>
          <w:sz w:val="24"/>
          <w:szCs w:val="24"/>
          <w:lang w:eastAsia="en-US"/>
        </w:rPr>
        <w:t xml:space="preserve"> и развитию навыков</w:t>
      </w:r>
      <w:r w:rsidR="00642753">
        <w:rPr>
          <w:rFonts w:eastAsiaTheme="minorHAnsi"/>
          <w:sz w:val="24"/>
          <w:szCs w:val="24"/>
          <w:lang w:eastAsia="en-US"/>
        </w:rPr>
        <w:t xml:space="preserve"> практической деятельности</w:t>
      </w:r>
      <w:r w:rsidR="00227980">
        <w:rPr>
          <w:rFonts w:eastAsiaTheme="minorHAnsi"/>
          <w:sz w:val="24"/>
          <w:szCs w:val="24"/>
          <w:lang w:eastAsia="en-US"/>
        </w:rPr>
        <w:t xml:space="preserve">. </w:t>
      </w:r>
    </w:p>
    <w:p w:rsidR="00EB6119" w:rsidRDefault="00EB6119" w:rsidP="00EB6119">
      <w:pPr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EB6119" w:rsidRDefault="00EB6119" w:rsidP="00EB6119">
      <w:pPr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C8579D" w:rsidRPr="00C17A21" w:rsidRDefault="00E80934" w:rsidP="00EB6119">
      <w:pPr>
        <w:spacing w:before="12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lastRenderedPageBreak/>
        <w:t>Краткая характеристика содержания программы</w:t>
      </w:r>
      <w:r w:rsidRPr="00E80934">
        <w:rPr>
          <w:rFonts w:eastAsiaTheme="minorHAnsi"/>
          <w:b/>
          <w:i/>
          <w:sz w:val="24"/>
          <w:szCs w:val="24"/>
          <w:lang w:eastAsia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579D" w:rsidRPr="00C8579D" w:rsidTr="00EB6119">
        <w:trPr>
          <w:trHeight w:val="849"/>
        </w:trPr>
        <w:tc>
          <w:tcPr>
            <w:tcW w:w="9571" w:type="dxa"/>
          </w:tcPr>
          <w:p w:rsidR="00C17A21" w:rsidRDefault="00C17A21" w:rsidP="00C17A21">
            <w:pPr>
              <w:pStyle w:val="a8"/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17A21" w:rsidRPr="009969CF" w:rsidRDefault="00C17A21" w:rsidP="00C17A21">
            <w:pPr>
              <w:pStyle w:val="a8"/>
              <w:numPr>
                <w:ilvl w:val="0"/>
                <w:numId w:val="13"/>
              </w:num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модульное построение </w:t>
            </w:r>
            <w:r w:rsidRPr="00860EAB">
              <w:rPr>
                <w:rFonts w:eastAsiaTheme="minorHAnsi"/>
                <w:b/>
                <w:sz w:val="24"/>
                <w:szCs w:val="24"/>
                <w:lang w:eastAsia="en-US"/>
              </w:rPr>
              <w:t>базовых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860EAB">
              <w:rPr>
                <w:rFonts w:eastAsiaTheme="minorHAnsi"/>
                <w:b/>
                <w:sz w:val="24"/>
                <w:szCs w:val="24"/>
                <w:lang w:eastAsia="en-US"/>
              </w:rPr>
              <w:t>специальных курсов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>модул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 по теории миграций и методологии исследовани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 миграционных процессов; модули 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по теории и практике экспертно-аналитической и организационно-управленческой деятельности в сфере миграции;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языковой модуль, в том числе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специализированный 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курс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английского языка </w:t>
            </w:r>
            <w:r w:rsidRPr="009969CF">
              <w:rPr>
                <w:rFonts w:eastAsiaTheme="minorHAnsi"/>
                <w:b/>
                <w:sz w:val="24"/>
                <w:szCs w:val="24"/>
                <w:lang w:val="en-US" w:eastAsia="en-US"/>
              </w:rPr>
              <w:t>English</w:t>
            </w:r>
            <w:r w:rsidRPr="009969C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969CF">
              <w:rPr>
                <w:rFonts w:eastAsiaTheme="minorHAnsi"/>
                <w:b/>
                <w:sz w:val="24"/>
                <w:szCs w:val="24"/>
                <w:lang w:val="en-US" w:eastAsia="en-US"/>
              </w:rPr>
              <w:t>for</w:t>
            </w:r>
            <w:r w:rsidRPr="009969C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969CF">
              <w:rPr>
                <w:rFonts w:eastAsiaTheme="minorHAnsi"/>
                <w:b/>
                <w:sz w:val="24"/>
                <w:szCs w:val="24"/>
                <w:lang w:val="en-US" w:eastAsia="en-US"/>
              </w:rPr>
              <w:t>Migration</w:t>
            </w:r>
            <w:r w:rsidRPr="009969C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969CF">
              <w:rPr>
                <w:rFonts w:eastAsiaTheme="minorHAnsi"/>
                <w:b/>
                <w:sz w:val="24"/>
                <w:szCs w:val="24"/>
                <w:lang w:val="en-US" w:eastAsia="en-US"/>
              </w:rPr>
              <w:t>Studies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A12DA">
              <w:rPr>
                <w:rFonts w:eastAsiaTheme="minorHAnsi"/>
                <w:sz w:val="24"/>
                <w:szCs w:val="24"/>
                <w:lang w:eastAsia="en-US"/>
              </w:rPr>
              <w:t>и др.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</w:p>
          <w:p w:rsidR="00C17A21" w:rsidRDefault="00C17A21" w:rsidP="00C17A21">
            <w:pPr>
              <w:pStyle w:val="a8"/>
              <w:numPr>
                <w:ilvl w:val="0"/>
                <w:numId w:val="14"/>
              </w:num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9969CF">
              <w:rPr>
                <w:rFonts w:eastAsiaTheme="minorHAnsi"/>
                <w:sz w:val="24"/>
                <w:szCs w:val="24"/>
                <w:lang w:eastAsia="en-US"/>
              </w:rPr>
              <w:t>большой выбор спецкурсов и возможность индивидуальной специализации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:  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миграционные процессы в </w:t>
            </w:r>
            <w:r w:rsidR="00956C59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4A12DA">
              <w:rPr>
                <w:rFonts w:eastAsiaTheme="minorHAnsi"/>
                <w:b/>
                <w:sz w:val="24"/>
                <w:szCs w:val="24"/>
                <w:lang w:eastAsia="en-US"/>
              </w:rPr>
              <w:t>вропейской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 или </w:t>
            </w:r>
            <w:r w:rsidR="00956C59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4A12DA">
              <w:rPr>
                <w:rFonts w:eastAsiaTheme="minorHAnsi"/>
                <w:b/>
                <w:sz w:val="24"/>
                <w:szCs w:val="24"/>
                <w:lang w:eastAsia="en-US"/>
              </w:rPr>
              <w:t>вразийской</w:t>
            </w:r>
            <w:r w:rsidR="00956C5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миграционной</w:t>
            </w:r>
            <w:r w:rsidRPr="004A12D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системе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17A21" w:rsidRPr="009969CF" w:rsidRDefault="00C17A21" w:rsidP="00C17A21">
            <w:pPr>
              <w:pStyle w:val="a8"/>
              <w:numPr>
                <w:ilvl w:val="0"/>
                <w:numId w:val="14"/>
              </w:num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тесная взаимосвязь учебного процесса и прикладных исследований; </w:t>
            </w:r>
          </w:p>
          <w:p w:rsidR="00C17A21" w:rsidRPr="00956C59" w:rsidRDefault="00C17A21" w:rsidP="00C17A21">
            <w:pPr>
              <w:pStyle w:val="a8"/>
              <w:numPr>
                <w:ilvl w:val="0"/>
                <w:numId w:val="15"/>
              </w:num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лекции и мастер-классы, консультационная поддержка 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 xml:space="preserve">ведущих специалистов в области миграции </w:t>
            </w:r>
            <w:r w:rsidRPr="00864826">
              <w:rPr>
                <w:rFonts w:eastAsiaTheme="minorHAnsi"/>
                <w:sz w:val="24"/>
                <w:szCs w:val="24"/>
                <w:lang w:eastAsia="en-US"/>
              </w:rPr>
              <w:t>из зарубежных университетов-партнеров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9F37EA">
              <w:rPr>
                <w:rFonts w:eastAsiaTheme="minorHAnsi"/>
                <w:sz w:val="24"/>
                <w:szCs w:val="24"/>
                <w:lang w:eastAsia="en-US"/>
              </w:rPr>
              <w:t xml:space="preserve">спецкурсы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зарубежных экспертов на английском языке: </w:t>
            </w:r>
            <w:proofErr w:type="spellStart"/>
            <w:r w:rsidRPr="009F37EA">
              <w:rPr>
                <w:rFonts w:eastAsiaTheme="minorHAnsi"/>
                <w:b/>
                <w:sz w:val="24"/>
                <w:szCs w:val="24"/>
                <w:lang w:eastAsia="en-US"/>
              </w:rPr>
              <w:t>Transnational</w:t>
            </w:r>
            <w:proofErr w:type="spellEnd"/>
            <w:r w:rsidRPr="009F37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7EA">
              <w:rPr>
                <w:rFonts w:eastAsiaTheme="minorHAnsi"/>
                <w:b/>
                <w:sz w:val="24"/>
                <w:szCs w:val="24"/>
                <w:lang w:eastAsia="en-US"/>
              </w:rPr>
              <w:t>Migratio</w:t>
            </w:r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>n</w:t>
            </w:r>
            <w:proofErr w:type="spellEnd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>Global</w:t>
            </w:r>
            <w:proofErr w:type="spellEnd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>Migration</w:t>
            </w:r>
            <w:proofErr w:type="spellEnd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B6119">
              <w:rPr>
                <w:rFonts w:eastAsiaTheme="minorHAnsi"/>
                <w:b/>
                <w:sz w:val="24"/>
                <w:szCs w:val="24"/>
                <w:lang w:eastAsia="en-US"/>
              </w:rPr>
              <w:t>Governance</w:t>
            </w:r>
            <w:proofErr w:type="spellEnd"/>
            <w:r w:rsidR="00EB6119" w:rsidRPr="00EB61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956C59" w:rsidRPr="00956C59">
              <w:rPr>
                <w:rFonts w:eastAsiaTheme="minorHAnsi"/>
                <w:sz w:val="24"/>
                <w:szCs w:val="24"/>
                <w:lang w:eastAsia="en-US"/>
              </w:rPr>
              <w:t>и др.</w:t>
            </w:r>
            <w:r w:rsidRPr="00956C5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8579D" w:rsidRPr="00C17A21" w:rsidRDefault="00C17A21" w:rsidP="00956C59">
            <w:pPr>
              <w:pStyle w:val="a8"/>
              <w:numPr>
                <w:ilvl w:val="0"/>
                <w:numId w:val="15"/>
              </w:numPr>
              <w:spacing w:after="20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5FE3">
              <w:rPr>
                <w:rFonts w:eastAsiaTheme="minorHAnsi"/>
                <w:sz w:val="24"/>
                <w:szCs w:val="24"/>
                <w:lang w:eastAsia="en-US"/>
              </w:rPr>
              <w:t>возможность про</w:t>
            </w:r>
            <w:r w:rsidR="00956C59">
              <w:rPr>
                <w:rFonts w:eastAsiaTheme="minorHAnsi"/>
                <w:sz w:val="24"/>
                <w:szCs w:val="24"/>
                <w:lang w:eastAsia="en-US"/>
              </w:rPr>
              <w:t>слушать</w:t>
            </w:r>
            <w:r w:rsidRPr="00FB5FE3">
              <w:rPr>
                <w:rFonts w:eastAsiaTheme="minorHAnsi"/>
                <w:sz w:val="24"/>
                <w:szCs w:val="24"/>
                <w:lang w:eastAsia="en-US"/>
              </w:rPr>
              <w:t xml:space="preserve"> часть курсов за рубежом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(включенное обучение)</w:t>
            </w:r>
            <w:r w:rsidRPr="009969C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E80934" w:rsidRPr="004D6815" w:rsidRDefault="00E80934" w:rsidP="00EB6119">
      <w:pPr>
        <w:spacing w:before="12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 xml:space="preserve">Ресурсы программы </w:t>
      </w:r>
    </w:p>
    <w:p w:rsidR="004D6815" w:rsidRDefault="00694EC9" w:rsidP="00EB6119">
      <w:pPr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Подготовка в рамках программы осуществляется на базе Томского государственного университета, Лаборатории социально-антропологических исследований (ЛСАИ)</w:t>
      </w:r>
      <w:r w:rsidR="00834AA8">
        <w:rPr>
          <w:rFonts w:eastAsiaTheme="minorHAnsi"/>
          <w:sz w:val="24"/>
          <w:szCs w:val="24"/>
          <w:lang w:eastAsia="en-US"/>
        </w:rPr>
        <w:t xml:space="preserve"> при участии различных структурных подразделений университета</w:t>
      </w:r>
      <w:r w:rsidR="00DA2898">
        <w:rPr>
          <w:rFonts w:eastAsiaTheme="minorHAnsi"/>
          <w:sz w:val="24"/>
          <w:szCs w:val="24"/>
          <w:lang w:eastAsia="en-US"/>
        </w:rPr>
        <w:t>,</w:t>
      </w:r>
      <w:r w:rsidR="00834AA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 возможностью включенного обучения</w:t>
      </w:r>
      <w:r w:rsidR="00050B1D">
        <w:rPr>
          <w:rFonts w:eastAsiaTheme="minorHAnsi"/>
          <w:sz w:val="24"/>
          <w:szCs w:val="24"/>
          <w:lang w:eastAsia="en-US"/>
        </w:rPr>
        <w:t>, а также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34AA8">
        <w:rPr>
          <w:rFonts w:eastAsiaTheme="minorHAnsi"/>
          <w:sz w:val="24"/>
          <w:szCs w:val="24"/>
          <w:lang w:eastAsia="en-US"/>
        </w:rPr>
        <w:t>прохождения практики в организациях</w:t>
      </w:r>
      <w:r w:rsidR="00642753">
        <w:rPr>
          <w:rFonts w:eastAsiaTheme="minorHAnsi"/>
          <w:sz w:val="24"/>
          <w:szCs w:val="24"/>
          <w:lang w:eastAsia="en-US"/>
        </w:rPr>
        <w:t>-партнерах</w:t>
      </w:r>
      <w:r w:rsidR="00834AA8">
        <w:rPr>
          <w:rFonts w:eastAsiaTheme="minorHAnsi"/>
          <w:sz w:val="24"/>
          <w:szCs w:val="24"/>
          <w:lang w:eastAsia="en-US"/>
        </w:rPr>
        <w:t xml:space="preserve"> программы.</w:t>
      </w:r>
      <w:r w:rsidR="008E40CC">
        <w:rPr>
          <w:rFonts w:eastAsiaTheme="minorHAnsi"/>
          <w:sz w:val="24"/>
          <w:szCs w:val="24"/>
          <w:lang w:eastAsia="en-US"/>
        </w:rPr>
        <w:t xml:space="preserve"> </w:t>
      </w:r>
    </w:p>
    <w:p w:rsidR="00321E79" w:rsidRDefault="00E80934" w:rsidP="00EB6119">
      <w:pPr>
        <w:spacing w:before="12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 xml:space="preserve">Перспективы трудоустройства, профессиональной и/или научной деятельности </w:t>
      </w:r>
    </w:p>
    <w:p w:rsidR="00C17A21" w:rsidRPr="00EB6119" w:rsidRDefault="00C17A21" w:rsidP="00EB6119">
      <w:pPr>
        <w:spacing w:before="120"/>
        <w:ind w:firstLine="709"/>
        <w:jc w:val="both"/>
        <w:rPr>
          <w:rFonts w:eastAsia="Calibri"/>
          <w:b/>
          <w:sz w:val="24"/>
          <w:szCs w:val="24"/>
          <w:lang w:val="en-US" w:eastAsia="en-US"/>
        </w:rPr>
      </w:pPr>
      <w:r w:rsidRPr="00C17A21">
        <w:rPr>
          <w:rFonts w:eastAsia="Calibri"/>
          <w:sz w:val="24"/>
          <w:szCs w:val="24"/>
          <w:lang w:eastAsia="en-US"/>
        </w:rPr>
        <w:t xml:space="preserve">Выпускники программы смогут работать в органах федерального, регионального и муниципального управления, в образовательных учреждениях, экспертно-аналитических и консалтинговых агентствах, общественных и международных организациях, а также, при желании, поступить в </w:t>
      </w:r>
      <w:r>
        <w:rPr>
          <w:rFonts w:eastAsia="Calibri"/>
          <w:sz w:val="24"/>
          <w:szCs w:val="24"/>
          <w:lang w:eastAsia="en-US"/>
        </w:rPr>
        <w:t>аспирантуру</w:t>
      </w:r>
      <w:r w:rsidRPr="00C17A21">
        <w:rPr>
          <w:rFonts w:eastAsia="Calibri"/>
          <w:sz w:val="24"/>
          <w:szCs w:val="24"/>
          <w:lang w:eastAsia="en-US"/>
        </w:rPr>
        <w:t xml:space="preserve"> по направлению </w:t>
      </w:r>
      <w:r>
        <w:rPr>
          <w:rFonts w:eastAsia="Calibri"/>
          <w:sz w:val="24"/>
          <w:szCs w:val="24"/>
          <w:lang w:eastAsia="en-US"/>
        </w:rPr>
        <w:t>07.00.07</w:t>
      </w:r>
      <w:r w:rsidRPr="00C17A21">
        <w:rPr>
          <w:rFonts w:eastAsia="Calibri"/>
          <w:sz w:val="24"/>
          <w:szCs w:val="24"/>
          <w:lang w:eastAsia="en-US"/>
        </w:rPr>
        <w:t xml:space="preserve"> «Этнография, этнология и антропология» и других смежных </w:t>
      </w:r>
      <w:proofErr w:type="spellStart"/>
      <w:r w:rsidRPr="00C17A21">
        <w:rPr>
          <w:rFonts w:eastAsia="Calibri"/>
          <w:sz w:val="24"/>
          <w:szCs w:val="24"/>
          <w:lang w:eastAsia="en-US"/>
        </w:rPr>
        <w:t>социогуманитарных</w:t>
      </w:r>
      <w:proofErr w:type="spellEnd"/>
      <w:r w:rsidRPr="00C17A21">
        <w:rPr>
          <w:rFonts w:eastAsia="Calibri"/>
          <w:sz w:val="24"/>
          <w:szCs w:val="24"/>
          <w:lang w:eastAsia="en-US"/>
        </w:rPr>
        <w:t xml:space="preserve"> дисциплин.</w:t>
      </w:r>
    </w:p>
    <w:p w:rsidR="00E80934" w:rsidRDefault="00E80934" w:rsidP="00EB6119">
      <w:pPr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>Условия приема</w:t>
      </w:r>
    </w:p>
    <w:p w:rsidR="00834AA8" w:rsidRDefault="00EB6119" w:rsidP="00EB6119">
      <w:pPr>
        <w:spacing w:before="12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w:r w:rsidR="00542A21">
        <w:rPr>
          <w:rFonts w:eastAsiaTheme="minorHAnsi"/>
          <w:sz w:val="24"/>
          <w:szCs w:val="24"/>
          <w:lang w:eastAsia="en-US"/>
        </w:rPr>
        <w:t xml:space="preserve"> Наличие д</w:t>
      </w:r>
      <w:r w:rsidR="00834AA8" w:rsidRPr="00834AA8">
        <w:rPr>
          <w:rFonts w:eastAsiaTheme="minorHAnsi"/>
          <w:sz w:val="24"/>
          <w:szCs w:val="24"/>
          <w:lang w:eastAsia="en-US"/>
        </w:rPr>
        <w:t>иплом</w:t>
      </w:r>
      <w:r w:rsidR="00542A21">
        <w:rPr>
          <w:rFonts w:eastAsiaTheme="minorHAnsi"/>
          <w:sz w:val="24"/>
          <w:szCs w:val="24"/>
          <w:lang w:eastAsia="en-US"/>
        </w:rPr>
        <w:t>а</w:t>
      </w:r>
      <w:r w:rsidR="00834AA8" w:rsidRPr="00834AA8">
        <w:rPr>
          <w:rFonts w:eastAsiaTheme="minorHAnsi"/>
          <w:sz w:val="24"/>
          <w:szCs w:val="24"/>
          <w:lang w:eastAsia="en-US"/>
        </w:rPr>
        <w:t xml:space="preserve"> о высшем образовании</w:t>
      </w:r>
      <w:r w:rsidR="007D355A">
        <w:rPr>
          <w:rFonts w:eastAsiaTheme="minorHAnsi"/>
          <w:sz w:val="24"/>
          <w:szCs w:val="24"/>
          <w:lang w:eastAsia="en-US"/>
        </w:rPr>
        <w:t xml:space="preserve"> по </w:t>
      </w:r>
      <w:proofErr w:type="spellStart"/>
      <w:r w:rsidR="007D355A">
        <w:rPr>
          <w:rFonts w:eastAsiaTheme="minorHAnsi"/>
          <w:sz w:val="24"/>
          <w:szCs w:val="24"/>
          <w:lang w:eastAsia="en-US"/>
        </w:rPr>
        <w:t>социогуманитарному</w:t>
      </w:r>
      <w:proofErr w:type="spellEnd"/>
      <w:r w:rsidR="007D355A">
        <w:rPr>
          <w:rFonts w:eastAsiaTheme="minorHAnsi"/>
          <w:sz w:val="24"/>
          <w:szCs w:val="24"/>
          <w:lang w:eastAsia="en-US"/>
        </w:rPr>
        <w:t xml:space="preserve"> направлению подготовки</w:t>
      </w:r>
      <w:r w:rsidR="00834AA8">
        <w:rPr>
          <w:rFonts w:eastAsiaTheme="minorHAnsi"/>
          <w:sz w:val="24"/>
          <w:szCs w:val="24"/>
          <w:lang w:eastAsia="en-US"/>
        </w:rPr>
        <w:t xml:space="preserve">; </w:t>
      </w:r>
      <w:r w:rsidRPr="00EB6119">
        <w:rPr>
          <w:rFonts w:eastAsiaTheme="minorHAnsi"/>
          <w:sz w:val="24"/>
          <w:szCs w:val="24"/>
          <w:lang w:eastAsia="en-US"/>
        </w:rPr>
        <w:t xml:space="preserve">2) </w:t>
      </w:r>
      <w:r w:rsidR="00694EC9">
        <w:rPr>
          <w:rFonts w:eastAsiaTheme="minorHAnsi"/>
          <w:sz w:val="24"/>
          <w:szCs w:val="24"/>
          <w:lang w:eastAsia="en-US"/>
        </w:rPr>
        <w:t>мотивационное эссе</w:t>
      </w:r>
      <w:r w:rsidR="00542A21">
        <w:rPr>
          <w:rFonts w:eastAsiaTheme="minorHAnsi"/>
          <w:sz w:val="24"/>
          <w:szCs w:val="24"/>
          <w:lang w:eastAsia="en-US"/>
        </w:rPr>
        <w:t xml:space="preserve"> (1 страница А</w:t>
      </w:r>
      <w:proofErr w:type="gramStart"/>
      <w:r w:rsidR="00542A21">
        <w:rPr>
          <w:rFonts w:eastAsiaTheme="minorHAnsi"/>
          <w:sz w:val="24"/>
          <w:szCs w:val="24"/>
          <w:lang w:eastAsia="en-US"/>
        </w:rPr>
        <w:t>4</w:t>
      </w:r>
      <w:proofErr w:type="gramEnd"/>
      <w:r w:rsidR="00542A21">
        <w:rPr>
          <w:rFonts w:eastAsiaTheme="minorHAnsi"/>
          <w:sz w:val="24"/>
          <w:szCs w:val="24"/>
          <w:lang w:eastAsia="en-US"/>
        </w:rPr>
        <w:t>)</w:t>
      </w:r>
      <w:r w:rsidR="00694EC9">
        <w:rPr>
          <w:rFonts w:eastAsiaTheme="minorHAnsi"/>
          <w:sz w:val="24"/>
          <w:szCs w:val="24"/>
          <w:lang w:eastAsia="en-US"/>
        </w:rPr>
        <w:t>;</w:t>
      </w:r>
      <w:r w:rsidR="00542A21">
        <w:rPr>
          <w:rFonts w:eastAsiaTheme="minorHAnsi"/>
          <w:sz w:val="24"/>
          <w:szCs w:val="24"/>
          <w:lang w:eastAsia="en-US"/>
        </w:rPr>
        <w:t xml:space="preserve"> 3) пройти </w:t>
      </w:r>
      <w:r w:rsidR="00694EC9" w:rsidRPr="00694EC9">
        <w:rPr>
          <w:rFonts w:eastAsiaTheme="minorHAnsi"/>
          <w:sz w:val="24"/>
          <w:szCs w:val="24"/>
          <w:lang w:eastAsia="en-US"/>
        </w:rPr>
        <w:t>собеседование</w:t>
      </w:r>
      <w:r w:rsidR="00132260">
        <w:rPr>
          <w:rFonts w:eastAsiaTheme="minorHAnsi"/>
          <w:sz w:val="24"/>
          <w:szCs w:val="24"/>
          <w:lang w:eastAsia="en-US"/>
        </w:rPr>
        <w:t xml:space="preserve"> (на русском и</w:t>
      </w:r>
      <w:r>
        <w:rPr>
          <w:rFonts w:eastAsiaTheme="minorHAnsi"/>
          <w:sz w:val="24"/>
          <w:szCs w:val="24"/>
          <w:lang w:eastAsia="en-US"/>
        </w:rPr>
        <w:t>ли</w:t>
      </w:r>
      <w:r w:rsidR="00132260">
        <w:rPr>
          <w:rFonts w:eastAsiaTheme="minorHAnsi"/>
          <w:sz w:val="24"/>
          <w:szCs w:val="24"/>
          <w:lang w:eastAsia="en-US"/>
        </w:rPr>
        <w:t xml:space="preserve"> английском язык</w:t>
      </w:r>
      <w:r w:rsidR="006E36B5">
        <w:rPr>
          <w:rFonts w:eastAsiaTheme="minorHAnsi"/>
          <w:sz w:val="24"/>
          <w:szCs w:val="24"/>
          <w:lang w:eastAsia="en-US"/>
        </w:rPr>
        <w:t>ах</w:t>
      </w:r>
      <w:r w:rsidR="00DA2898">
        <w:rPr>
          <w:rFonts w:eastAsiaTheme="minorHAnsi"/>
          <w:sz w:val="24"/>
          <w:szCs w:val="24"/>
          <w:lang w:eastAsia="en-US"/>
        </w:rPr>
        <w:t>)</w:t>
      </w:r>
      <w:r w:rsidR="00694EC9" w:rsidRPr="00694EC9">
        <w:rPr>
          <w:rFonts w:eastAsiaTheme="minorHAnsi"/>
          <w:sz w:val="24"/>
          <w:szCs w:val="24"/>
          <w:lang w:eastAsia="en-US"/>
        </w:rPr>
        <w:t>.</w:t>
      </w:r>
      <w:r w:rsidR="006E36B5">
        <w:rPr>
          <w:rFonts w:eastAsiaTheme="minorHAnsi"/>
          <w:sz w:val="24"/>
          <w:szCs w:val="24"/>
          <w:lang w:eastAsia="en-US"/>
        </w:rPr>
        <w:t xml:space="preserve"> Для обучения на программе требуется з</w:t>
      </w:r>
      <w:r w:rsidR="006E36B5" w:rsidRPr="00834AA8">
        <w:rPr>
          <w:rFonts w:eastAsiaTheme="minorHAnsi"/>
          <w:sz w:val="24"/>
          <w:szCs w:val="24"/>
          <w:lang w:eastAsia="en-US"/>
        </w:rPr>
        <w:t>нание</w:t>
      </w:r>
      <w:r w:rsidR="00834AA8" w:rsidRPr="00834AA8">
        <w:rPr>
          <w:rFonts w:eastAsiaTheme="minorHAnsi"/>
          <w:sz w:val="24"/>
          <w:szCs w:val="24"/>
          <w:lang w:eastAsia="en-US"/>
        </w:rPr>
        <w:t xml:space="preserve"> английского и русского</w:t>
      </w:r>
      <w:r w:rsidR="00834AA8">
        <w:rPr>
          <w:rFonts w:eastAsiaTheme="minorHAnsi"/>
          <w:sz w:val="24"/>
          <w:szCs w:val="24"/>
          <w:lang w:eastAsia="en-US"/>
        </w:rPr>
        <w:t xml:space="preserve"> </w:t>
      </w:r>
      <w:r w:rsidR="00834AA8" w:rsidRPr="00834AA8">
        <w:rPr>
          <w:rFonts w:eastAsiaTheme="minorHAnsi"/>
          <w:sz w:val="24"/>
          <w:szCs w:val="24"/>
          <w:lang w:eastAsia="en-US"/>
        </w:rPr>
        <w:t>языков, достаточн</w:t>
      </w:r>
      <w:r w:rsidR="00834AA8">
        <w:rPr>
          <w:rFonts w:eastAsiaTheme="minorHAnsi"/>
          <w:sz w:val="24"/>
          <w:szCs w:val="24"/>
          <w:lang w:eastAsia="en-US"/>
        </w:rPr>
        <w:t>ое</w:t>
      </w:r>
      <w:r w:rsidR="00834AA8" w:rsidRPr="00834AA8">
        <w:rPr>
          <w:rFonts w:eastAsiaTheme="minorHAnsi"/>
          <w:sz w:val="24"/>
          <w:szCs w:val="24"/>
          <w:lang w:eastAsia="en-US"/>
        </w:rPr>
        <w:t xml:space="preserve"> для обучения</w:t>
      </w:r>
      <w:r w:rsidR="00834AA8">
        <w:rPr>
          <w:rFonts w:eastAsiaTheme="minorHAnsi"/>
          <w:sz w:val="24"/>
          <w:szCs w:val="24"/>
          <w:lang w:eastAsia="en-US"/>
        </w:rPr>
        <w:t xml:space="preserve"> </w:t>
      </w:r>
      <w:r w:rsidR="00834AA8" w:rsidRPr="00834AA8">
        <w:rPr>
          <w:rFonts w:eastAsiaTheme="minorHAnsi"/>
          <w:sz w:val="24"/>
          <w:szCs w:val="24"/>
          <w:lang w:eastAsia="en-US"/>
        </w:rPr>
        <w:t>на образовательной программе</w:t>
      </w:r>
      <w:r w:rsidR="00834AA8">
        <w:rPr>
          <w:rFonts w:eastAsiaTheme="minorHAnsi"/>
          <w:sz w:val="24"/>
          <w:szCs w:val="24"/>
          <w:lang w:eastAsia="en-US"/>
        </w:rPr>
        <w:t xml:space="preserve"> </w:t>
      </w:r>
      <w:r w:rsidR="00834AA8" w:rsidRPr="00834AA8">
        <w:rPr>
          <w:rFonts w:eastAsiaTheme="minorHAnsi"/>
          <w:sz w:val="24"/>
          <w:szCs w:val="24"/>
          <w:lang w:eastAsia="en-US"/>
        </w:rPr>
        <w:t>высшего образования (не ниже</w:t>
      </w:r>
      <w:r w:rsidR="00834AA8">
        <w:rPr>
          <w:rFonts w:eastAsiaTheme="minorHAnsi"/>
          <w:sz w:val="24"/>
          <w:szCs w:val="24"/>
          <w:lang w:eastAsia="en-US"/>
        </w:rPr>
        <w:t xml:space="preserve"> </w:t>
      </w:r>
      <w:r w:rsidR="00834AA8" w:rsidRPr="00834AA8">
        <w:rPr>
          <w:rFonts w:eastAsiaTheme="minorHAnsi"/>
          <w:sz w:val="24"/>
          <w:szCs w:val="24"/>
          <w:lang w:eastAsia="en-US"/>
        </w:rPr>
        <w:t>уровня B</w:t>
      </w:r>
      <w:r w:rsidR="00834AA8">
        <w:rPr>
          <w:rFonts w:eastAsiaTheme="minorHAnsi"/>
          <w:sz w:val="24"/>
          <w:szCs w:val="24"/>
          <w:lang w:eastAsia="en-US"/>
        </w:rPr>
        <w:t>2</w:t>
      </w:r>
      <w:r w:rsidR="00834AA8" w:rsidRPr="00834AA8">
        <w:rPr>
          <w:rFonts w:eastAsiaTheme="minorHAnsi"/>
          <w:sz w:val="24"/>
          <w:szCs w:val="24"/>
          <w:lang w:eastAsia="en-US"/>
        </w:rPr>
        <w:t xml:space="preserve"> </w:t>
      </w:r>
      <w:r w:rsidR="00A979C5">
        <w:rPr>
          <w:rFonts w:eastAsiaTheme="minorHAnsi"/>
          <w:sz w:val="24"/>
          <w:szCs w:val="24"/>
          <w:lang w:eastAsia="en-US"/>
        </w:rPr>
        <w:t>(</w:t>
      </w:r>
      <w:r w:rsidR="00A979C5">
        <w:rPr>
          <w:rFonts w:eastAsiaTheme="minorHAnsi"/>
          <w:sz w:val="24"/>
          <w:szCs w:val="24"/>
          <w:lang w:val="en-US" w:eastAsia="en-US"/>
        </w:rPr>
        <w:t>CEFR</w:t>
      </w:r>
      <w:r w:rsidR="00A979C5">
        <w:rPr>
          <w:rFonts w:eastAsiaTheme="minorHAnsi"/>
          <w:sz w:val="24"/>
          <w:szCs w:val="24"/>
          <w:lang w:eastAsia="en-US"/>
        </w:rPr>
        <w:t xml:space="preserve">) </w:t>
      </w:r>
      <w:r w:rsidR="00834AA8" w:rsidRPr="00834AA8">
        <w:rPr>
          <w:rFonts w:eastAsiaTheme="minorHAnsi"/>
          <w:sz w:val="24"/>
          <w:szCs w:val="24"/>
          <w:lang w:eastAsia="en-US"/>
        </w:rPr>
        <w:t>и ТРКИ-</w:t>
      </w:r>
      <w:r w:rsidR="00834AA8">
        <w:rPr>
          <w:rFonts w:eastAsiaTheme="minorHAnsi"/>
          <w:sz w:val="24"/>
          <w:szCs w:val="24"/>
          <w:lang w:eastAsia="en-US"/>
        </w:rPr>
        <w:t>2 соответственно</w:t>
      </w:r>
      <w:r w:rsidR="00642753">
        <w:rPr>
          <w:rFonts w:eastAsiaTheme="minorHAnsi"/>
          <w:sz w:val="24"/>
          <w:szCs w:val="24"/>
          <w:lang w:eastAsia="en-US"/>
        </w:rPr>
        <w:t xml:space="preserve">; </w:t>
      </w:r>
      <w:r w:rsidR="00956C59">
        <w:rPr>
          <w:rFonts w:eastAsiaTheme="minorHAnsi"/>
          <w:sz w:val="24"/>
          <w:szCs w:val="24"/>
          <w:lang w:eastAsia="en-US"/>
        </w:rPr>
        <w:t>м</w:t>
      </w:r>
      <w:r w:rsidR="00956C59" w:rsidRPr="00956C59">
        <w:rPr>
          <w:rFonts w:eastAsiaTheme="minorHAnsi"/>
          <w:sz w:val="24"/>
          <w:szCs w:val="24"/>
          <w:lang w:eastAsia="en-US"/>
        </w:rPr>
        <w:t xml:space="preserve">еждународный сертификат для подтверждения знания языков </w:t>
      </w:r>
      <w:r w:rsidR="00956C59" w:rsidRPr="00956C59">
        <w:rPr>
          <w:rFonts w:eastAsiaTheme="minorHAnsi"/>
          <w:b/>
          <w:sz w:val="24"/>
          <w:szCs w:val="24"/>
          <w:lang w:eastAsia="en-US"/>
        </w:rPr>
        <w:t>не требуется</w:t>
      </w:r>
      <w:r w:rsidR="00834AA8" w:rsidRPr="00834AA8">
        <w:rPr>
          <w:rFonts w:eastAsiaTheme="minorHAnsi"/>
          <w:sz w:val="24"/>
          <w:szCs w:val="24"/>
          <w:lang w:eastAsia="en-US"/>
        </w:rPr>
        <w:t>)</w:t>
      </w:r>
      <w:r w:rsidR="00834AA8">
        <w:rPr>
          <w:rFonts w:eastAsiaTheme="minorHAnsi"/>
          <w:sz w:val="24"/>
          <w:szCs w:val="24"/>
          <w:lang w:eastAsia="en-US"/>
        </w:rPr>
        <w:t>.</w:t>
      </w:r>
    </w:p>
    <w:p w:rsidR="00E80934" w:rsidRPr="00E80934" w:rsidRDefault="00E80934" w:rsidP="00EB6119">
      <w:pPr>
        <w:spacing w:before="120"/>
        <w:jc w:val="both"/>
        <w:rPr>
          <w:rFonts w:eastAsiaTheme="minorHAnsi"/>
          <w:b/>
          <w:sz w:val="24"/>
          <w:szCs w:val="24"/>
          <w:lang w:eastAsia="en-US"/>
        </w:rPr>
      </w:pPr>
      <w:r w:rsidRPr="00E80934">
        <w:rPr>
          <w:rFonts w:eastAsiaTheme="minorHAnsi"/>
          <w:b/>
          <w:sz w:val="24"/>
          <w:szCs w:val="24"/>
          <w:lang w:eastAsia="en-US"/>
        </w:rPr>
        <w:t>Контакты:</w:t>
      </w:r>
    </w:p>
    <w:p w:rsidR="00E80934" w:rsidRPr="00EB6119" w:rsidRDefault="00E80934" w:rsidP="00EB6119">
      <w:pPr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80934">
        <w:rPr>
          <w:rFonts w:eastAsiaTheme="minorHAnsi"/>
          <w:sz w:val="24"/>
          <w:szCs w:val="24"/>
          <w:lang w:eastAsia="en-US"/>
        </w:rPr>
        <w:t xml:space="preserve">Руководитель программы </w:t>
      </w:r>
      <w:r w:rsidR="00694EC9">
        <w:rPr>
          <w:rFonts w:eastAsiaTheme="minorHAnsi"/>
          <w:i/>
          <w:sz w:val="24"/>
          <w:szCs w:val="24"/>
          <w:lang w:eastAsia="en-US"/>
        </w:rPr>
        <w:t>Нам Ираида Владимировна</w:t>
      </w:r>
      <w:r w:rsidRPr="00E80934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94EC9">
        <w:rPr>
          <w:rFonts w:eastAsiaTheme="minorHAnsi"/>
          <w:i/>
          <w:sz w:val="24"/>
          <w:szCs w:val="24"/>
          <w:lang w:eastAsia="en-US"/>
        </w:rPr>
        <w:t>доктор исторических наук</w:t>
      </w:r>
      <w:r w:rsidRPr="00E80934">
        <w:rPr>
          <w:rFonts w:eastAsiaTheme="minorHAnsi"/>
          <w:i/>
          <w:sz w:val="24"/>
          <w:szCs w:val="24"/>
          <w:lang w:eastAsia="en-US"/>
        </w:rPr>
        <w:t>,</w:t>
      </w:r>
      <w:r w:rsidR="00694EC9">
        <w:rPr>
          <w:rFonts w:eastAsiaTheme="minorHAnsi"/>
          <w:i/>
          <w:sz w:val="24"/>
          <w:szCs w:val="24"/>
          <w:lang w:eastAsia="en-US"/>
        </w:rPr>
        <w:t xml:space="preserve"> профессор кафедры современной отечественной истории ИФ ТГУ</w:t>
      </w:r>
      <w:r w:rsidRPr="00E80934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E36B5">
        <w:rPr>
          <w:rFonts w:eastAsiaTheme="minorHAnsi"/>
          <w:i/>
          <w:sz w:val="24"/>
          <w:szCs w:val="24"/>
          <w:lang w:eastAsia="en-US"/>
        </w:rPr>
        <w:t xml:space="preserve">заведующая </w:t>
      </w:r>
      <w:r w:rsidR="00EB6119">
        <w:rPr>
          <w:rFonts w:eastAsiaTheme="minorHAnsi"/>
          <w:i/>
          <w:sz w:val="24"/>
          <w:szCs w:val="24"/>
          <w:lang w:eastAsia="en-US"/>
        </w:rPr>
        <w:t>ЛСАИ</w:t>
      </w:r>
      <w:r w:rsidR="00EB6119" w:rsidRPr="00EB6119">
        <w:rPr>
          <w:rFonts w:eastAsiaTheme="minorHAnsi"/>
          <w:i/>
          <w:sz w:val="24"/>
          <w:szCs w:val="24"/>
          <w:lang w:eastAsia="en-US"/>
        </w:rPr>
        <w:t xml:space="preserve">; </w:t>
      </w:r>
      <w:hyperlink r:id="rId7" w:history="1"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namirina</w:t>
        </w:r>
        <w:r w:rsidR="00EB6119" w:rsidRPr="00EB6119">
          <w:rPr>
            <w:rStyle w:val="a3"/>
            <w:rFonts w:eastAsiaTheme="minorHAnsi"/>
            <w:i/>
            <w:sz w:val="24"/>
            <w:szCs w:val="24"/>
            <w:lang w:eastAsia="en-US"/>
          </w:rPr>
          <w:t>@</w:t>
        </w:r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bk</w:t>
        </w:r>
        <w:r w:rsidR="00EB6119" w:rsidRPr="00EB6119">
          <w:rPr>
            <w:rStyle w:val="a3"/>
            <w:rFonts w:eastAsiaTheme="minorHAnsi"/>
            <w:i/>
            <w:sz w:val="24"/>
            <w:szCs w:val="24"/>
            <w:lang w:eastAsia="en-US"/>
          </w:rPr>
          <w:t>.</w:t>
        </w:r>
        <w:proofErr w:type="spellStart"/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ru</w:t>
        </w:r>
        <w:proofErr w:type="spellEnd"/>
      </w:hyperlink>
      <w:r w:rsidR="00EB6119" w:rsidRPr="00EB6119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E80934" w:rsidRPr="00EB6119" w:rsidRDefault="00E80934" w:rsidP="00EB6119">
      <w:pPr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80934">
        <w:rPr>
          <w:rFonts w:eastAsiaTheme="minorHAnsi"/>
          <w:sz w:val="24"/>
          <w:szCs w:val="24"/>
          <w:lang w:eastAsia="en-US"/>
        </w:rPr>
        <w:t xml:space="preserve">Менеджер программы </w:t>
      </w:r>
      <w:r w:rsidR="00642753">
        <w:rPr>
          <w:rFonts w:eastAsiaTheme="minorHAnsi"/>
          <w:i/>
          <w:sz w:val="24"/>
          <w:szCs w:val="24"/>
          <w:lang w:eastAsia="en-US"/>
        </w:rPr>
        <w:t>Глущенко Никита Андреевич</w:t>
      </w:r>
      <w:r w:rsidRPr="00E80934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42753">
        <w:rPr>
          <w:rFonts w:eastAsiaTheme="minorHAnsi"/>
          <w:i/>
          <w:sz w:val="24"/>
          <w:szCs w:val="24"/>
          <w:lang w:eastAsia="en-US"/>
        </w:rPr>
        <w:t xml:space="preserve">кандидат исторических наук, сотрудник </w:t>
      </w:r>
      <w:r w:rsidR="00694EC9">
        <w:rPr>
          <w:rFonts w:eastAsiaTheme="minorHAnsi"/>
          <w:i/>
          <w:sz w:val="24"/>
          <w:szCs w:val="24"/>
          <w:lang w:eastAsia="en-US"/>
        </w:rPr>
        <w:t>ЛСАИ ТГУ</w:t>
      </w:r>
      <w:r w:rsidR="00EB6119">
        <w:rPr>
          <w:rFonts w:eastAsiaTheme="minorHAnsi"/>
          <w:i/>
          <w:sz w:val="24"/>
          <w:szCs w:val="24"/>
          <w:lang w:eastAsia="en-US"/>
        </w:rPr>
        <w:t xml:space="preserve">; </w:t>
      </w:r>
      <w:hyperlink r:id="rId8" w:history="1"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glooasten</w:t>
        </w:r>
        <w:r w:rsidR="00EB6119" w:rsidRPr="00EB6119">
          <w:rPr>
            <w:rStyle w:val="a3"/>
            <w:rFonts w:eastAsiaTheme="minorHAnsi"/>
            <w:i/>
            <w:sz w:val="24"/>
            <w:szCs w:val="24"/>
            <w:lang w:eastAsia="en-US"/>
          </w:rPr>
          <w:t>124@</w:t>
        </w:r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mail</w:t>
        </w:r>
        <w:r w:rsidR="00EB6119" w:rsidRPr="00EB6119">
          <w:rPr>
            <w:rStyle w:val="a3"/>
            <w:rFonts w:eastAsiaTheme="minorHAnsi"/>
            <w:i/>
            <w:sz w:val="24"/>
            <w:szCs w:val="24"/>
            <w:lang w:eastAsia="en-US"/>
          </w:rPr>
          <w:t>.</w:t>
        </w:r>
        <w:proofErr w:type="spellStart"/>
        <w:r w:rsidR="00EB6119" w:rsidRPr="007371EE">
          <w:rPr>
            <w:rStyle w:val="a3"/>
            <w:rFonts w:eastAsiaTheme="minorHAnsi"/>
            <w:i/>
            <w:sz w:val="24"/>
            <w:szCs w:val="24"/>
            <w:lang w:val="en-US" w:eastAsia="en-US"/>
          </w:rPr>
          <w:t>ru</w:t>
        </w:r>
        <w:proofErr w:type="spellEnd"/>
      </w:hyperlink>
      <w:r w:rsidR="00EB6119" w:rsidRPr="00EB6119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694EC9" w:rsidRPr="00EB6119" w:rsidRDefault="00E80934" w:rsidP="00EB6119">
      <w:pPr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80934">
        <w:rPr>
          <w:rFonts w:eastAsiaTheme="minorHAnsi"/>
          <w:sz w:val="24"/>
          <w:szCs w:val="24"/>
          <w:lang w:eastAsia="en-US"/>
        </w:rPr>
        <w:t>Адрес местонахождения структурного подразделения</w:t>
      </w:r>
      <w:r w:rsidR="00DA2898">
        <w:rPr>
          <w:rFonts w:eastAsiaTheme="minorHAnsi"/>
          <w:sz w:val="24"/>
          <w:szCs w:val="24"/>
          <w:lang w:eastAsia="en-US"/>
        </w:rPr>
        <w:t xml:space="preserve">: </w:t>
      </w:r>
      <w:r w:rsidR="00694EC9">
        <w:rPr>
          <w:rFonts w:eastAsiaTheme="minorHAnsi"/>
          <w:sz w:val="24"/>
          <w:szCs w:val="24"/>
          <w:lang w:eastAsia="en-US"/>
        </w:rPr>
        <w:t>Лаборатория социально-антропологических исследований Национального исследовательского Томского государственного университета</w:t>
      </w:r>
      <w:r w:rsidR="00834AA8">
        <w:rPr>
          <w:rFonts w:eastAsiaTheme="minorHAnsi"/>
          <w:sz w:val="24"/>
          <w:szCs w:val="24"/>
          <w:lang w:eastAsia="en-US"/>
        </w:rPr>
        <w:t xml:space="preserve"> (ЛСАИ ТГУ)</w:t>
      </w:r>
      <w:r w:rsidR="00694EC9">
        <w:rPr>
          <w:rFonts w:eastAsiaTheme="minorHAnsi"/>
          <w:sz w:val="24"/>
          <w:szCs w:val="24"/>
          <w:lang w:eastAsia="en-US"/>
        </w:rPr>
        <w:t xml:space="preserve">: </w:t>
      </w:r>
      <w:r w:rsidR="00EB049F">
        <w:rPr>
          <w:rFonts w:eastAsiaTheme="minorHAnsi"/>
          <w:sz w:val="24"/>
          <w:szCs w:val="24"/>
          <w:lang w:eastAsia="en-US"/>
        </w:rPr>
        <w:t xml:space="preserve">ауд. 30, </w:t>
      </w:r>
      <w:r w:rsidR="00694EC9">
        <w:rPr>
          <w:rFonts w:eastAsiaTheme="minorHAnsi"/>
          <w:sz w:val="24"/>
          <w:szCs w:val="24"/>
          <w:lang w:eastAsia="en-US"/>
        </w:rPr>
        <w:t>проспект Ленина 34, город Томск, 63405</w:t>
      </w:r>
      <w:r w:rsidR="00642753">
        <w:rPr>
          <w:rFonts w:eastAsiaTheme="minorHAnsi"/>
          <w:sz w:val="24"/>
          <w:szCs w:val="24"/>
          <w:lang w:eastAsia="en-US"/>
        </w:rPr>
        <w:t>0</w:t>
      </w:r>
      <w:r w:rsidR="00694EC9">
        <w:rPr>
          <w:rFonts w:eastAsiaTheme="minorHAnsi"/>
          <w:sz w:val="24"/>
          <w:szCs w:val="24"/>
          <w:lang w:eastAsia="en-US"/>
        </w:rPr>
        <w:t xml:space="preserve"> Россия</w:t>
      </w:r>
      <w:r w:rsidR="00EB6119">
        <w:rPr>
          <w:rFonts w:eastAsiaTheme="minorHAnsi"/>
          <w:sz w:val="24"/>
          <w:szCs w:val="24"/>
          <w:lang w:eastAsia="en-US"/>
        </w:rPr>
        <w:t xml:space="preserve">; </w:t>
      </w:r>
      <w:hyperlink r:id="rId9" w:history="1">
        <w:r w:rsidR="00EB6119" w:rsidRPr="007371EE">
          <w:rPr>
            <w:rStyle w:val="a3"/>
            <w:rFonts w:eastAsiaTheme="minorHAnsi"/>
            <w:sz w:val="24"/>
            <w:szCs w:val="24"/>
            <w:lang w:val="en-US" w:eastAsia="en-US"/>
          </w:rPr>
          <w:t>lsar</w:t>
        </w:r>
        <w:r w:rsidR="00EB6119" w:rsidRPr="00EB6119">
          <w:rPr>
            <w:rStyle w:val="a3"/>
            <w:rFonts w:eastAsiaTheme="minorHAnsi"/>
            <w:sz w:val="24"/>
            <w:szCs w:val="24"/>
            <w:lang w:eastAsia="en-US"/>
          </w:rPr>
          <w:t>.</w:t>
        </w:r>
        <w:r w:rsidR="00EB6119" w:rsidRPr="007371EE">
          <w:rPr>
            <w:rStyle w:val="a3"/>
            <w:rFonts w:eastAsiaTheme="minorHAnsi"/>
            <w:sz w:val="24"/>
            <w:szCs w:val="24"/>
            <w:lang w:val="en-US" w:eastAsia="en-US"/>
          </w:rPr>
          <w:t>tsu</w:t>
        </w:r>
        <w:r w:rsidR="00EB6119" w:rsidRPr="00EB6119">
          <w:rPr>
            <w:rStyle w:val="a3"/>
            <w:rFonts w:eastAsiaTheme="minorHAnsi"/>
            <w:sz w:val="24"/>
            <w:szCs w:val="24"/>
            <w:lang w:eastAsia="en-US"/>
          </w:rPr>
          <w:t>@</w:t>
        </w:r>
        <w:r w:rsidR="00EB6119" w:rsidRPr="007371EE">
          <w:rPr>
            <w:rStyle w:val="a3"/>
            <w:rFonts w:eastAsiaTheme="minorHAnsi"/>
            <w:sz w:val="24"/>
            <w:szCs w:val="24"/>
            <w:lang w:val="en-US" w:eastAsia="en-US"/>
          </w:rPr>
          <w:t>gmail</w:t>
        </w:r>
        <w:r w:rsidR="00EB6119" w:rsidRPr="00EB6119">
          <w:rPr>
            <w:rStyle w:val="a3"/>
            <w:rFonts w:eastAsiaTheme="minorHAnsi"/>
            <w:sz w:val="24"/>
            <w:szCs w:val="24"/>
            <w:lang w:eastAsia="en-US"/>
          </w:rPr>
          <w:t>.</w:t>
        </w:r>
        <w:r w:rsidR="00EB6119" w:rsidRPr="007371EE">
          <w:rPr>
            <w:rStyle w:val="a3"/>
            <w:rFonts w:eastAsiaTheme="minorHAnsi"/>
            <w:sz w:val="24"/>
            <w:szCs w:val="24"/>
            <w:lang w:val="en-US" w:eastAsia="en-US"/>
          </w:rPr>
          <w:t>com</w:t>
        </w:r>
      </w:hyperlink>
      <w:r w:rsidR="00EB6119" w:rsidRPr="00EB6119">
        <w:rPr>
          <w:rFonts w:eastAsiaTheme="minorHAnsi"/>
          <w:sz w:val="24"/>
          <w:szCs w:val="24"/>
          <w:lang w:eastAsia="en-US"/>
        </w:rPr>
        <w:t xml:space="preserve"> </w:t>
      </w:r>
    </w:p>
    <w:p w:rsidR="00DF2CBC" w:rsidRPr="00642753" w:rsidRDefault="00C17A21" w:rsidP="00EB611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Подробнее о программе</w:t>
      </w:r>
      <w:r w:rsidR="00642753" w:rsidRPr="00642753">
        <w:rPr>
          <w:sz w:val="24"/>
          <w:szCs w:val="24"/>
        </w:rPr>
        <w:t xml:space="preserve">: </w:t>
      </w:r>
      <w:hyperlink r:id="rId10" w:history="1">
        <w:r w:rsidR="00694EC9" w:rsidRPr="00642753">
          <w:rPr>
            <w:rStyle w:val="a3"/>
            <w:rFonts w:eastAsiaTheme="minorHAnsi"/>
            <w:sz w:val="24"/>
            <w:szCs w:val="24"/>
            <w:lang w:val="en-US" w:eastAsia="en-US"/>
          </w:rPr>
          <w:t>http</w:t>
        </w:r>
        <w:r w:rsidR="00694EC9" w:rsidRPr="00642753">
          <w:rPr>
            <w:rStyle w:val="a3"/>
            <w:rFonts w:eastAsiaTheme="minorHAnsi"/>
            <w:sz w:val="24"/>
            <w:szCs w:val="24"/>
            <w:lang w:eastAsia="en-US"/>
          </w:rPr>
          <w:t>://</w:t>
        </w:r>
        <w:r w:rsidR="00694EC9" w:rsidRPr="00642753">
          <w:rPr>
            <w:rStyle w:val="a3"/>
            <w:rFonts w:eastAsiaTheme="minorHAnsi"/>
            <w:sz w:val="24"/>
            <w:szCs w:val="24"/>
            <w:lang w:val="en-US" w:eastAsia="en-US"/>
          </w:rPr>
          <w:t>lsar</w:t>
        </w:r>
        <w:r w:rsidR="00694EC9" w:rsidRPr="00642753">
          <w:rPr>
            <w:rStyle w:val="a3"/>
            <w:rFonts w:eastAsiaTheme="minorHAnsi"/>
            <w:sz w:val="24"/>
            <w:szCs w:val="24"/>
            <w:lang w:eastAsia="en-US"/>
          </w:rPr>
          <w:t>.</w:t>
        </w:r>
        <w:r w:rsidR="00694EC9" w:rsidRPr="00642753">
          <w:rPr>
            <w:rStyle w:val="a3"/>
            <w:rFonts w:eastAsiaTheme="minorHAnsi"/>
            <w:sz w:val="24"/>
            <w:szCs w:val="24"/>
            <w:lang w:val="en-US" w:eastAsia="en-US"/>
          </w:rPr>
          <w:t>tsu</w:t>
        </w:r>
        <w:r w:rsidR="00694EC9" w:rsidRPr="00642753">
          <w:rPr>
            <w:rStyle w:val="a3"/>
            <w:rFonts w:eastAsiaTheme="minorHAnsi"/>
            <w:sz w:val="24"/>
            <w:szCs w:val="24"/>
            <w:lang w:eastAsia="en-US"/>
          </w:rPr>
          <w:t>.</w:t>
        </w:r>
        <w:r w:rsidR="00694EC9" w:rsidRPr="00642753">
          <w:rPr>
            <w:rStyle w:val="a3"/>
            <w:rFonts w:eastAsiaTheme="minorHAnsi"/>
            <w:sz w:val="24"/>
            <w:szCs w:val="24"/>
            <w:lang w:val="en-US" w:eastAsia="en-US"/>
          </w:rPr>
          <w:t>ru</w:t>
        </w:r>
        <w:r w:rsidR="00694EC9" w:rsidRPr="00642753">
          <w:rPr>
            <w:rStyle w:val="a3"/>
            <w:rFonts w:eastAsiaTheme="minorHAnsi"/>
            <w:sz w:val="24"/>
            <w:szCs w:val="24"/>
            <w:lang w:eastAsia="en-US"/>
          </w:rPr>
          <w:t>/</w:t>
        </w:r>
        <w:r w:rsidR="00694EC9" w:rsidRPr="00642753">
          <w:rPr>
            <w:rStyle w:val="a3"/>
            <w:rFonts w:eastAsiaTheme="minorHAnsi"/>
            <w:sz w:val="24"/>
            <w:szCs w:val="24"/>
            <w:lang w:val="en-US" w:eastAsia="en-US"/>
          </w:rPr>
          <w:t>ru</w:t>
        </w:r>
      </w:hyperlink>
      <w:r w:rsidR="00DF2CBC" w:rsidRPr="00642753">
        <w:rPr>
          <w:sz w:val="24"/>
          <w:szCs w:val="24"/>
        </w:rPr>
        <w:t xml:space="preserve">; </w:t>
      </w:r>
      <w:hyperlink r:id="rId11" w:history="1">
        <w:r w:rsidR="00DF2CBC" w:rsidRPr="00642753">
          <w:rPr>
            <w:rStyle w:val="a3"/>
            <w:sz w:val="24"/>
            <w:szCs w:val="24"/>
          </w:rPr>
          <w:t>http://tssw.ru/</w:t>
        </w:r>
      </w:hyperlink>
      <w:r w:rsidR="00DF2CBC" w:rsidRPr="00642753">
        <w:rPr>
          <w:sz w:val="24"/>
          <w:szCs w:val="24"/>
        </w:rPr>
        <w:t xml:space="preserve"> </w:t>
      </w:r>
    </w:p>
    <w:sectPr w:rsidR="00DF2CBC" w:rsidRPr="00642753" w:rsidSect="00EB61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289B78" w15:done="0"/>
  <w15:commentEx w15:paraId="576CF277" w15:done="0"/>
  <w15:commentEx w15:paraId="48475997" w15:done="0"/>
  <w15:commentEx w15:paraId="4CDC06A8" w15:done="0"/>
  <w15:commentEx w15:paraId="54905C94" w15:done="0"/>
  <w15:commentEx w15:paraId="30DA5E2E" w15:done="0"/>
  <w15:commentEx w15:paraId="3011483F" w15:done="0"/>
  <w15:commentEx w15:paraId="7818D7C5" w15:done="0"/>
  <w15:commentEx w15:paraId="1213F427" w15:done="0"/>
  <w15:commentEx w15:paraId="4E6CFCAE" w15:done="0"/>
  <w15:commentEx w15:paraId="2E5CA1D4" w15:done="0"/>
  <w15:commentEx w15:paraId="4D098DCC" w15:done="0"/>
  <w15:commentEx w15:paraId="4BFCF4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92F"/>
    <w:multiLevelType w:val="hybridMultilevel"/>
    <w:tmpl w:val="9E56E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4290"/>
    <w:multiLevelType w:val="multilevel"/>
    <w:tmpl w:val="7B2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9626C4"/>
    <w:multiLevelType w:val="hybridMultilevel"/>
    <w:tmpl w:val="EC340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76A5"/>
    <w:multiLevelType w:val="hybridMultilevel"/>
    <w:tmpl w:val="C504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A2AB6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E40DC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D7E69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9238B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4348D"/>
    <w:multiLevelType w:val="hybridMultilevel"/>
    <w:tmpl w:val="EFB6B7D4"/>
    <w:lvl w:ilvl="0" w:tplc="DBBEBF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442E2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2437F0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8963F2"/>
    <w:multiLevelType w:val="hybridMultilevel"/>
    <w:tmpl w:val="E5EE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52D3"/>
    <w:multiLevelType w:val="hybridMultilevel"/>
    <w:tmpl w:val="7D92C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2D51D8"/>
    <w:multiLevelType w:val="hybridMultilevel"/>
    <w:tmpl w:val="3E7ECADC"/>
    <w:lvl w:ilvl="0" w:tplc="4D4CC2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A630B4"/>
    <w:multiLevelType w:val="hybridMultilevel"/>
    <w:tmpl w:val="D0201C92"/>
    <w:lvl w:ilvl="0" w:tplc="F1B69B7E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ilisateur">
    <w15:presenceInfo w15:providerId="None" w15:userId="utilis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38BB"/>
    <w:rsid w:val="00020C58"/>
    <w:rsid w:val="00046B60"/>
    <w:rsid w:val="00050B1D"/>
    <w:rsid w:val="00086F24"/>
    <w:rsid w:val="000E2C70"/>
    <w:rsid w:val="000E76CD"/>
    <w:rsid w:val="00110A39"/>
    <w:rsid w:val="00132260"/>
    <w:rsid w:val="00166F8E"/>
    <w:rsid w:val="00203558"/>
    <w:rsid w:val="0021068C"/>
    <w:rsid w:val="00222C2B"/>
    <w:rsid w:val="00227980"/>
    <w:rsid w:val="00321E79"/>
    <w:rsid w:val="00383E05"/>
    <w:rsid w:val="003A172E"/>
    <w:rsid w:val="003E20DB"/>
    <w:rsid w:val="00413CBA"/>
    <w:rsid w:val="00485A18"/>
    <w:rsid w:val="004A6E7E"/>
    <w:rsid w:val="004D6815"/>
    <w:rsid w:val="004F6BC6"/>
    <w:rsid w:val="00542A21"/>
    <w:rsid w:val="00542AE0"/>
    <w:rsid w:val="005948D6"/>
    <w:rsid w:val="005E4DD7"/>
    <w:rsid w:val="00616631"/>
    <w:rsid w:val="00642753"/>
    <w:rsid w:val="00694EC9"/>
    <w:rsid w:val="006D4D38"/>
    <w:rsid w:val="006E36B5"/>
    <w:rsid w:val="00715A68"/>
    <w:rsid w:val="00740DA1"/>
    <w:rsid w:val="007513A8"/>
    <w:rsid w:val="0075458B"/>
    <w:rsid w:val="007700C4"/>
    <w:rsid w:val="007C38BB"/>
    <w:rsid w:val="007D355A"/>
    <w:rsid w:val="008163FF"/>
    <w:rsid w:val="00822C95"/>
    <w:rsid w:val="00834AA8"/>
    <w:rsid w:val="008357F9"/>
    <w:rsid w:val="00854E73"/>
    <w:rsid w:val="008561FF"/>
    <w:rsid w:val="00864826"/>
    <w:rsid w:val="008B7F98"/>
    <w:rsid w:val="008C228A"/>
    <w:rsid w:val="008C3256"/>
    <w:rsid w:val="008E40CC"/>
    <w:rsid w:val="00901D18"/>
    <w:rsid w:val="009166A4"/>
    <w:rsid w:val="00935CA6"/>
    <w:rsid w:val="00945F5E"/>
    <w:rsid w:val="00956C59"/>
    <w:rsid w:val="00983F8E"/>
    <w:rsid w:val="009B0270"/>
    <w:rsid w:val="009D4234"/>
    <w:rsid w:val="009F6BAE"/>
    <w:rsid w:val="00A37057"/>
    <w:rsid w:val="00A435FF"/>
    <w:rsid w:val="00A61719"/>
    <w:rsid w:val="00A6595C"/>
    <w:rsid w:val="00A77047"/>
    <w:rsid w:val="00A83F5C"/>
    <w:rsid w:val="00A936C1"/>
    <w:rsid w:val="00A979C5"/>
    <w:rsid w:val="00AC35D3"/>
    <w:rsid w:val="00AD5417"/>
    <w:rsid w:val="00B2210B"/>
    <w:rsid w:val="00B329FF"/>
    <w:rsid w:val="00B6428E"/>
    <w:rsid w:val="00B939DC"/>
    <w:rsid w:val="00C01EF7"/>
    <w:rsid w:val="00C13305"/>
    <w:rsid w:val="00C17A21"/>
    <w:rsid w:val="00C22C80"/>
    <w:rsid w:val="00C80F44"/>
    <w:rsid w:val="00C8579D"/>
    <w:rsid w:val="00C931A5"/>
    <w:rsid w:val="00CA6F17"/>
    <w:rsid w:val="00CB1569"/>
    <w:rsid w:val="00CB3360"/>
    <w:rsid w:val="00D21349"/>
    <w:rsid w:val="00DA2898"/>
    <w:rsid w:val="00DC3010"/>
    <w:rsid w:val="00DF2CBC"/>
    <w:rsid w:val="00E04296"/>
    <w:rsid w:val="00E161DD"/>
    <w:rsid w:val="00E80934"/>
    <w:rsid w:val="00E97F95"/>
    <w:rsid w:val="00EB049F"/>
    <w:rsid w:val="00EB5791"/>
    <w:rsid w:val="00EB6119"/>
    <w:rsid w:val="00EF411A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80F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C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80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F4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80F44"/>
  </w:style>
  <w:style w:type="table" w:styleId="a4">
    <w:name w:val="Table Grid"/>
    <w:basedOn w:val="a1"/>
    <w:uiPriority w:val="59"/>
    <w:rsid w:val="00C8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0F44"/>
    <w:pPr>
      <w:spacing w:after="0" w:line="240" w:lineRule="auto"/>
    </w:pPr>
  </w:style>
  <w:style w:type="character" w:styleId="a6">
    <w:name w:val="Strong"/>
    <w:basedOn w:val="a0"/>
    <w:uiPriority w:val="22"/>
    <w:qFormat/>
    <w:rsid w:val="00C80F44"/>
    <w:rPr>
      <w:b/>
      <w:bCs/>
    </w:rPr>
  </w:style>
  <w:style w:type="paragraph" w:styleId="a7">
    <w:name w:val="Normal (Web)"/>
    <w:basedOn w:val="a"/>
    <w:uiPriority w:val="99"/>
    <w:unhideWhenUsed/>
    <w:rsid w:val="00C80F44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C80F44"/>
  </w:style>
  <w:style w:type="paragraph" w:styleId="a8">
    <w:name w:val="List Paragraph"/>
    <w:basedOn w:val="a"/>
    <w:uiPriority w:val="34"/>
    <w:qFormat/>
    <w:rsid w:val="00C80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0F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F4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20"/>
    <w:qFormat/>
    <w:rsid w:val="00C80F44"/>
    <w:rPr>
      <w:i/>
      <w:iCs/>
    </w:rPr>
  </w:style>
  <w:style w:type="paragraph" w:customStyle="1" w:styleId="Default">
    <w:name w:val="Default"/>
    <w:rsid w:val="00C80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martsectioncategorydsc">
    <w:name w:val="smartsection_category_dsc"/>
    <w:rsid w:val="00C80F44"/>
  </w:style>
  <w:style w:type="character" w:customStyle="1" w:styleId="nobr">
    <w:name w:val="nobr"/>
    <w:rsid w:val="00C80F44"/>
  </w:style>
  <w:style w:type="numbering" w:customStyle="1" w:styleId="2">
    <w:name w:val="Нет списка2"/>
    <w:next w:val="a2"/>
    <w:uiPriority w:val="99"/>
    <w:semiHidden/>
    <w:unhideWhenUsed/>
    <w:rsid w:val="008B7F98"/>
  </w:style>
  <w:style w:type="numbering" w:customStyle="1" w:styleId="12">
    <w:name w:val="Нет списка12"/>
    <w:next w:val="a2"/>
    <w:uiPriority w:val="99"/>
    <w:semiHidden/>
    <w:unhideWhenUsed/>
    <w:rsid w:val="008B7F98"/>
  </w:style>
  <w:style w:type="character" w:styleId="ac">
    <w:name w:val="annotation reference"/>
    <w:basedOn w:val="a0"/>
    <w:uiPriority w:val="99"/>
    <w:semiHidden/>
    <w:unhideWhenUsed/>
    <w:rsid w:val="007513A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A8"/>
  </w:style>
  <w:style w:type="character" w:customStyle="1" w:styleId="ae">
    <w:name w:val="Текст примечания Знак"/>
    <w:basedOn w:val="a0"/>
    <w:link w:val="ad"/>
    <w:uiPriority w:val="99"/>
    <w:rsid w:val="00751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13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13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oasten12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mirina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ssw.ru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lsar.tsu.ru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sar.tsu@gmai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F18A-FC6A-4E36-AF92-D366C71B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lsar</cp:lastModifiedBy>
  <cp:revision>5</cp:revision>
  <cp:lastPrinted>2015-10-08T12:26:00Z</cp:lastPrinted>
  <dcterms:created xsi:type="dcterms:W3CDTF">2017-03-27T07:06:00Z</dcterms:created>
  <dcterms:modified xsi:type="dcterms:W3CDTF">2018-04-06T08:16:00Z</dcterms:modified>
</cp:coreProperties>
</file>