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72" w:rsidRDefault="00597172" w:rsidP="00A542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72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200171" w:rsidRDefault="008D2AD1" w:rsidP="008D2AD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8D2AD1">
        <w:rPr>
          <w:rFonts w:ascii="Times New Roman" w:hAnsi="Times New Roman" w:cs="Times New Roman"/>
          <w:sz w:val="24"/>
          <w:szCs w:val="24"/>
        </w:rPr>
        <w:t>ТОМСКИЙ ГОСУДАРСТВЕННЫЙ АРХИТЕКРУРНО-СТРОИТЕЛЬНЫЙ УНИВЕРСИТЕТ</w:t>
      </w:r>
      <w:r w:rsidR="00200171" w:rsidRPr="00200171">
        <w:rPr>
          <w:rFonts w:ascii="Times New Roman" w:hAnsi="Times New Roman" w:cs="Times New Roman"/>
        </w:rPr>
        <w:t xml:space="preserve"> </w:t>
      </w:r>
    </w:p>
    <w:p w:rsidR="008D2AD1" w:rsidRPr="008D2AD1" w:rsidRDefault="00C65DF9" w:rsidP="008D2AD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</w:t>
      </w:r>
      <w:r w:rsidR="00200171">
        <w:rPr>
          <w:rFonts w:ascii="Times New Roman" w:hAnsi="Times New Roman" w:cs="Times New Roman"/>
        </w:rPr>
        <w:t xml:space="preserve"> рамках </w:t>
      </w:r>
      <w:r w:rsidR="00200171" w:rsidRPr="00000B65">
        <w:rPr>
          <w:rFonts w:ascii="Times New Roman" w:hAnsi="Times New Roman" w:cs="Times New Roman"/>
        </w:rPr>
        <w:t>всероссийского проекта «История российского предпринимательства»</w:t>
      </w:r>
    </w:p>
    <w:p w:rsidR="008D2AD1" w:rsidRDefault="00D62E33" w:rsidP="008D2AD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62E33">
        <w:rPr>
          <w:rFonts w:ascii="Times New Roman" w:hAnsi="Times New Roman" w:cs="Times New Roman"/>
          <w:sz w:val="24"/>
          <w:szCs w:val="24"/>
        </w:rPr>
        <w:t>–18</w:t>
      </w:r>
      <w:r w:rsidR="005552AE" w:rsidRPr="008D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597172" w:rsidRPr="008D2AD1">
        <w:rPr>
          <w:rFonts w:ascii="Times New Roman" w:hAnsi="Times New Roman" w:cs="Times New Roman"/>
          <w:sz w:val="24"/>
          <w:szCs w:val="24"/>
        </w:rPr>
        <w:t xml:space="preserve"> 20</w:t>
      </w:r>
      <w:r w:rsidR="005552AE" w:rsidRPr="008D2AD1">
        <w:rPr>
          <w:rFonts w:ascii="Times New Roman" w:hAnsi="Times New Roman" w:cs="Times New Roman"/>
          <w:sz w:val="24"/>
          <w:szCs w:val="24"/>
        </w:rPr>
        <w:t>20</w:t>
      </w:r>
      <w:r w:rsidR="00597172" w:rsidRPr="008D2AD1">
        <w:rPr>
          <w:rFonts w:ascii="Times New Roman" w:hAnsi="Times New Roman" w:cs="Times New Roman"/>
          <w:sz w:val="24"/>
          <w:szCs w:val="24"/>
        </w:rPr>
        <w:t xml:space="preserve"> г</w:t>
      </w:r>
      <w:r w:rsidR="00A542FD" w:rsidRPr="008D2AD1">
        <w:rPr>
          <w:rFonts w:ascii="Times New Roman" w:hAnsi="Times New Roman" w:cs="Times New Roman"/>
          <w:sz w:val="24"/>
          <w:szCs w:val="24"/>
        </w:rPr>
        <w:t>.</w:t>
      </w:r>
      <w:r w:rsidR="00597172" w:rsidRPr="00597172">
        <w:rPr>
          <w:rFonts w:ascii="Times New Roman" w:hAnsi="Times New Roman" w:cs="Times New Roman"/>
          <w:sz w:val="24"/>
          <w:szCs w:val="24"/>
        </w:rPr>
        <w:t xml:space="preserve"> </w:t>
      </w:r>
      <w:r w:rsidR="008D2AD1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597172" w:rsidRPr="00597172">
        <w:rPr>
          <w:rFonts w:ascii="Times New Roman" w:hAnsi="Times New Roman" w:cs="Times New Roman"/>
          <w:sz w:val="24"/>
          <w:szCs w:val="24"/>
        </w:rPr>
        <w:t>в г.</w:t>
      </w:r>
      <w:r w:rsidR="00597172">
        <w:rPr>
          <w:rFonts w:ascii="Times New Roman" w:hAnsi="Times New Roman" w:cs="Times New Roman"/>
          <w:sz w:val="24"/>
          <w:szCs w:val="24"/>
        </w:rPr>
        <w:t xml:space="preserve"> </w:t>
      </w:r>
      <w:r w:rsidR="00597172" w:rsidRPr="00597172">
        <w:rPr>
          <w:rFonts w:ascii="Times New Roman" w:hAnsi="Times New Roman" w:cs="Times New Roman"/>
          <w:sz w:val="24"/>
          <w:szCs w:val="24"/>
        </w:rPr>
        <w:t xml:space="preserve">Томске </w:t>
      </w:r>
    </w:p>
    <w:p w:rsidR="008D2AD1" w:rsidRPr="008D2AD1" w:rsidRDefault="008D2AD1" w:rsidP="008D2AD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D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97172" w:rsidRPr="008D2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E33">
        <w:rPr>
          <w:rFonts w:ascii="Times New Roman" w:hAnsi="Times New Roman" w:cs="Times New Roman"/>
          <w:b/>
          <w:sz w:val="24"/>
          <w:szCs w:val="24"/>
        </w:rPr>
        <w:t xml:space="preserve">Всероссийскую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научную </w:t>
      </w:r>
      <w:r w:rsidRPr="008D2AD1">
        <w:rPr>
          <w:rFonts w:ascii="Times New Roman" w:hAnsi="Times New Roman" w:cs="Times New Roman"/>
          <w:b/>
          <w:sz w:val="24"/>
          <w:szCs w:val="24"/>
        </w:rPr>
        <w:t>конференцию</w:t>
      </w:r>
      <w:r w:rsidR="00597172" w:rsidRPr="008D2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AD1" w:rsidRDefault="00597172" w:rsidP="008D2AD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D1">
        <w:rPr>
          <w:rFonts w:ascii="Times New Roman" w:hAnsi="Times New Roman" w:cs="Times New Roman"/>
          <w:b/>
          <w:sz w:val="24"/>
          <w:szCs w:val="24"/>
        </w:rPr>
        <w:t>«Сибирское купечество:</w:t>
      </w:r>
      <w:r w:rsidR="00A542FD" w:rsidRPr="008D2AD1">
        <w:rPr>
          <w:rFonts w:ascii="Times New Roman" w:hAnsi="Times New Roman" w:cs="Times New Roman"/>
          <w:b/>
          <w:sz w:val="24"/>
          <w:szCs w:val="24"/>
        </w:rPr>
        <w:t xml:space="preserve"> истоки, деятельность, наследие</w:t>
      </w:r>
      <w:r w:rsidRPr="008D2AD1">
        <w:rPr>
          <w:rFonts w:ascii="Times New Roman" w:hAnsi="Times New Roman" w:cs="Times New Roman"/>
          <w:b/>
          <w:sz w:val="24"/>
          <w:szCs w:val="24"/>
        </w:rPr>
        <w:t>»</w:t>
      </w:r>
      <w:r w:rsidR="00A542FD" w:rsidRPr="008D2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AD1" w:rsidRPr="008D2AD1" w:rsidRDefault="008D2AD1" w:rsidP="008D2AD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172" w:rsidRDefault="00597172" w:rsidP="00A542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00B65">
        <w:rPr>
          <w:rFonts w:ascii="Times New Roman" w:hAnsi="Times New Roman" w:cs="Times New Roman"/>
        </w:rPr>
        <w:t>Организаторами конференции являются: Администрац</w:t>
      </w:r>
      <w:r w:rsidR="00D62E33">
        <w:rPr>
          <w:rFonts w:ascii="Times New Roman" w:hAnsi="Times New Roman" w:cs="Times New Roman"/>
        </w:rPr>
        <w:t>ия Том</w:t>
      </w:r>
      <w:r w:rsidR="00A94FDA">
        <w:rPr>
          <w:rFonts w:ascii="Times New Roman" w:hAnsi="Times New Roman" w:cs="Times New Roman"/>
        </w:rPr>
        <w:t xml:space="preserve">ской области, Мэрия </w:t>
      </w:r>
      <w:r w:rsidR="00D62E33">
        <w:rPr>
          <w:rFonts w:ascii="Times New Roman" w:hAnsi="Times New Roman" w:cs="Times New Roman"/>
        </w:rPr>
        <w:t>г.</w:t>
      </w:r>
      <w:r w:rsidRPr="00000B65">
        <w:rPr>
          <w:rFonts w:ascii="Times New Roman" w:hAnsi="Times New Roman" w:cs="Times New Roman"/>
        </w:rPr>
        <w:t xml:space="preserve"> Томска, </w:t>
      </w:r>
      <w:r w:rsidR="00000B65" w:rsidRPr="00000B65">
        <w:rPr>
          <w:rFonts w:ascii="Times New Roman" w:hAnsi="Times New Roman" w:cs="Times New Roman"/>
        </w:rPr>
        <w:t xml:space="preserve">филиал Российского общества «Знание» в Томской области, комитет по охране объектов культурного наследия Томской области, ОГАУК «Центр по охране памятников», Томское отделение Всероссийского общества охраны памятников истории и культуры (ВООПИиК), Томское региональное общественное движение по сохранению культурно-исторического наследия «Исторический Томск», </w:t>
      </w:r>
      <w:r w:rsidRPr="00000B65">
        <w:rPr>
          <w:rFonts w:ascii="Times New Roman" w:hAnsi="Times New Roman" w:cs="Times New Roman"/>
        </w:rPr>
        <w:t xml:space="preserve">Томский государственный архитектурно-строительный университет; Томская областная научная библиотека им. А.С. Пушкина, кафедра </w:t>
      </w:r>
      <w:r w:rsidR="007A783F" w:rsidRPr="00000B65">
        <w:rPr>
          <w:rFonts w:ascii="Times New Roman" w:hAnsi="Times New Roman" w:cs="Times New Roman"/>
        </w:rPr>
        <w:t xml:space="preserve">философии и </w:t>
      </w:r>
      <w:r w:rsidRPr="00000B65">
        <w:rPr>
          <w:rFonts w:ascii="Times New Roman" w:hAnsi="Times New Roman" w:cs="Times New Roman"/>
        </w:rPr>
        <w:t xml:space="preserve">истории ТГАСУ, </w:t>
      </w:r>
      <w:r w:rsidR="00D62E33">
        <w:rPr>
          <w:rFonts w:ascii="Times New Roman" w:hAnsi="Times New Roman" w:cs="Times New Roman"/>
        </w:rPr>
        <w:t xml:space="preserve">кафедра реставрации и реконструкции архитектурного наследия ТГАСУ; </w:t>
      </w:r>
      <w:r w:rsidRPr="00000B65">
        <w:rPr>
          <w:rFonts w:ascii="Times New Roman" w:hAnsi="Times New Roman" w:cs="Times New Roman"/>
        </w:rPr>
        <w:t xml:space="preserve">Томский областной художественный музей, Томский областной краеведческий музей им. М.Б. Шатилова, Томская писательская организация. </w:t>
      </w:r>
    </w:p>
    <w:p w:rsidR="009C0FB6" w:rsidRDefault="009C0FB6" w:rsidP="00A542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конференции предусматривает освещение вопросов, связанных с формированием сибирского купечества и предпринимательства, участием купцов и предпринимателей в хозяйственной и общественной жизни Сибири, их вкладом в развитие просвещения, науки и культуры. Особый раздел программы посвящен представлению потомков купеческих родов.</w:t>
      </w:r>
    </w:p>
    <w:p w:rsidR="00200171" w:rsidRPr="00514349" w:rsidRDefault="00D62E33" w:rsidP="00A542F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</w:rPr>
      </w:pPr>
      <w:r w:rsidRPr="00514349">
        <w:rPr>
          <w:rFonts w:ascii="Times New Roman" w:hAnsi="Times New Roman" w:cs="Times New Roman"/>
        </w:rPr>
        <w:t>Для докладов и сообщений предлагаются следующие тематические направления</w:t>
      </w:r>
      <w:r w:rsidR="00200171" w:rsidRPr="00514349">
        <w:rPr>
          <w:rFonts w:ascii="Times New Roman" w:hAnsi="Times New Roman" w:cs="Times New Roman"/>
        </w:rPr>
        <w:t>:</w:t>
      </w:r>
    </w:p>
    <w:p w:rsidR="00597172" w:rsidRPr="00514349" w:rsidRDefault="00597172" w:rsidP="0020017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4349">
        <w:rPr>
          <w:rFonts w:ascii="Times New Roman" w:hAnsi="Times New Roman" w:cs="Times New Roman"/>
        </w:rPr>
        <w:t xml:space="preserve">История становления сибирского купечества, его социальное происхождение. </w:t>
      </w:r>
    </w:p>
    <w:p w:rsidR="00597172" w:rsidRPr="00514349" w:rsidRDefault="00597172" w:rsidP="001702B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4349">
        <w:rPr>
          <w:rFonts w:ascii="Times New Roman" w:hAnsi="Times New Roman" w:cs="Times New Roman"/>
        </w:rPr>
        <w:t xml:space="preserve">Роль купцов и предпринимателей в освоении и развитии Сибири (экономический, социальный, культурологический аспекты). </w:t>
      </w:r>
    </w:p>
    <w:p w:rsidR="00597172" w:rsidRPr="00514349" w:rsidRDefault="00597172" w:rsidP="001702B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4349">
        <w:rPr>
          <w:rFonts w:ascii="Times New Roman" w:hAnsi="Times New Roman" w:cs="Times New Roman"/>
        </w:rPr>
        <w:t xml:space="preserve">Вопросы истории сибирской добывающей, обрабатывающей, пищевой промышленности, сельскохозяйственного предпринимательства, энергетики, транспорта, строительства и др. </w:t>
      </w:r>
    </w:p>
    <w:p w:rsidR="00597172" w:rsidRPr="00514349" w:rsidRDefault="00597172" w:rsidP="0020017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4349">
        <w:rPr>
          <w:rFonts w:ascii="Times New Roman" w:hAnsi="Times New Roman" w:cs="Times New Roman"/>
        </w:rPr>
        <w:t>Сибирское купеч</w:t>
      </w:r>
      <w:r w:rsidR="00200171" w:rsidRPr="00514349">
        <w:rPr>
          <w:rFonts w:ascii="Times New Roman" w:hAnsi="Times New Roman" w:cs="Times New Roman"/>
        </w:rPr>
        <w:t>ество и архитектура городов и сё</w:t>
      </w:r>
      <w:r w:rsidRPr="00514349">
        <w:rPr>
          <w:rFonts w:ascii="Times New Roman" w:hAnsi="Times New Roman" w:cs="Times New Roman"/>
        </w:rPr>
        <w:t>л края;</w:t>
      </w:r>
    </w:p>
    <w:p w:rsidR="00597172" w:rsidRPr="00514349" w:rsidRDefault="00597172" w:rsidP="0020017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4349">
        <w:rPr>
          <w:rFonts w:ascii="Times New Roman" w:hAnsi="Times New Roman" w:cs="Times New Roman"/>
        </w:rPr>
        <w:t xml:space="preserve">Вклад сибирских купцов и предпринимателей в развитие дошкольного, школьного, ремесленного и высшего образования, здравоохранения, культуры и др. </w:t>
      </w:r>
    </w:p>
    <w:p w:rsidR="00597172" w:rsidRPr="00514349" w:rsidRDefault="00597172" w:rsidP="0020017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4349">
        <w:rPr>
          <w:rFonts w:ascii="Times New Roman" w:hAnsi="Times New Roman" w:cs="Times New Roman"/>
        </w:rPr>
        <w:t xml:space="preserve">Потомки сибирских купцов и предпринимателей, их история и современное социальное положение. </w:t>
      </w:r>
    </w:p>
    <w:p w:rsidR="00200171" w:rsidRDefault="00597172" w:rsidP="006D5DD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7172">
        <w:rPr>
          <w:rFonts w:ascii="Times New Roman" w:hAnsi="Times New Roman" w:cs="Times New Roman"/>
          <w:sz w:val="24"/>
          <w:szCs w:val="24"/>
        </w:rPr>
        <w:t>По итогам конференции планируе</w:t>
      </w:r>
      <w:r w:rsidR="00C75835">
        <w:rPr>
          <w:rFonts w:ascii="Times New Roman" w:hAnsi="Times New Roman" w:cs="Times New Roman"/>
          <w:sz w:val="24"/>
          <w:szCs w:val="24"/>
        </w:rPr>
        <w:t>тся издание сборника материалов с размещением в системе РИНЦ.</w:t>
      </w:r>
      <w:r w:rsidRPr="00597172">
        <w:rPr>
          <w:rFonts w:ascii="Times New Roman" w:hAnsi="Times New Roman" w:cs="Times New Roman"/>
          <w:sz w:val="24"/>
          <w:szCs w:val="24"/>
        </w:rPr>
        <w:t xml:space="preserve"> </w:t>
      </w:r>
      <w:r w:rsidR="00200171" w:rsidRPr="006D5DDD">
        <w:rPr>
          <w:rFonts w:ascii="Times New Roman" w:hAnsi="Times New Roman" w:cs="Times New Roman"/>
          <w:sz w:val="24"/>
          <w:szCs w:val="24"/>
        </w:rPr>
        <w:t>Заявки на участие в конференции и статьи принимаются</w:t>
      </w:r>
      <w:r w:rsidR="00200171" w:rsidRPr="006D5DDD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F65C0B">
        <w:rPr>
          <w:rFonts w:ascii="Times New Roman" w:hAnsi="Times New Roman" w:cs="Times New Roman"/>
          <w:b/>
          <w:sz w:val="24"/>
          <w:szCs w:val="24"/>
        </w:rPr>
        <w:t>18</w:t>
      </w:r>
      <w:r w:rsidR="00200171" w:rsidRPr="00A54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C0B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200171" w:rsidRPr="00A542FD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0017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00171" w:rsidRPr="00597172">
        <w:rPr>
          <w:rFonts w:ascii="Times New Roman" w:hAnsi="Times New Roman" w:cs="Times New Roman"/>
          <w:sz w:val="24"/>
          <w:szCs w:val="24"/>
        </w:rPr>
        <w:t xml:space="preserve"> </w:t>
      </w:r>
      <w:r w:rsidR="00200171">
        <w:rPr>
          <w:rFonts w:ascii="Times New Roman" w:hAnsi="Times New Roman" w:cs="Times New Roman"/>
          <w:sz w:val="24"/>
          <w:szCs w:val="24"/>
        </w:rPr>
        <w:t>В заявке следует указать: ФИО</w:t>
      </w:r>
      <w:r w:rsidR="00C75835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200171">
        <w:rPr>
          <w:rFonts w:ascii="Times New Roman" w:hAnsi="Times New Roman" w:cs="Times New Roman"/>
          <w:sz w:val="24"/>
          <w:szCs w:val="24"/>
        </w:rPr>
        <w:t>, уч</w:t>
      </w:r>
      <w:r w:rsidR="00987427">
        <w:rPr>
          <w:rFonts w:ascii="Times New Roman" w:hAnsi="Times New Roman" w:cs="Times New Roman"/>
          <w:sz w:val="24"/>
          <w:szCs w:val="24"/>
        </w:rPr>
        <w:t>еную</w:t>
      </w:r>
      <w:r w:rsidRPr="00597172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200171">
        <w:rPr>
          <w:rFonts w:ascii="Times New Roman" w:hAnsi="Times New Roman" w:cs="Times New Roman"/>
          <w:sz w:val="24"/>
          <w:szCs w:val="24"/>
        </w:rPr>
        <w:t>ь</w:t>
      </w:r>
      <w:r w:rsidRPr="00597172">
        <w:rPr>
          <w:rFonts w:ascii="Times New Roman" w:hAnsi="Times New Roman" w:cs="Times New Roman"/>
          <w:sz w:val="24"/>
          <w:szCs w:val="24"/>
        </w:rPr>
        <w:t xml:space="preserve">, </w:t>
      </w:r>
      <w:r w:rsidR="00C75835">
        <w:rPr>
          <w:rFonts w:ascii="Times New Roman" w:hAnsi="Times New Roman" w:cs="Times New Roman"/>
          <w:sz w:val="24"/>
          <w:szCs w:val="24"/>
        </w:rPr>
        <w:t>ученое</w:t>
      </w:r>
      <w:r w:rsidR="00200171">
        <w:rPr>
          <w:rFonts w:ascii="Times New Roman" w:hAnsi="Times New Roman" w:cs="Times New Roman"/>
          <w:sz w:val="24"/>
          <w:szCs w:val="24"/>
        </w:rPr>
        <w:t xml:space="preserve"> </w:t>
      </w:r>
      <w:r w:rsidRPr="00597172">
        <w:rPr>
          <w:rFonts w:ascii="Times New Roman" w:hAnsi="Times New Roman" w:cs="Times New Roman"/>
          <w:sz w:val="24"/>
          <w:szCs w:val="24"/>
        </w:rPr>
        <w:t>звани</w:t>
      </w:r>
      <w:r w:rsidR="00200171">
        <w:rPr>
          <w:rFonts w:ascii="Times New Roman" w:hAnsi="Times New Roman" w:cs="Times New Roman"/>
          <w:sz w:val="24"/>
          <w:szCs w:val="24"/>
        </w:rPr>
        <w:t>е, должность</w:t>
      </w:r>
      <w:r w:rsidRPr="00597172">
        <w:rPr>
          <w:rFonts w:ascii="Times New Roman" w:hAnsi="Times New Roman" w:cs="Times New Roman"/>
          <w:sz w:val="24"/>
          <w:szCs w:val="24"/>
        </w:rPr>
        <w:t>, организаци</w:t>
      </w:r>
      <w:r w:rsidR="00200171">
        <w:rPr>
          <w:rFonts w:ascii="Times New Roman" w:hAnsi="Times New Roman" w:cs="Times New Roman"/>
          <w:sz w:val="24"/>
          <w:szCs w:val="24"/>
        </w:rPr>
        <w:t>ю, контактный</w:t>
      </w:r>
      <w:r w:rsidRPr="00597172">
        <w:rPr>
          <w:rFonts w:ascii="Times New Roman" w:hAnsi="Times New Roman" w:cs="Times New Roman"/>
          <w:sz w:val="24"/>
          <w:szCs w:val="24"/>
        </w:rPr>
        <w:t xml:space="preserve"> адрес, тем</w:t>
      </w:r>
      <w:r w:rsidR="00200171">
        <w:rPr>
          <w:rFonts w:ascii="Times New Roman" w:hAnsi="Times New Roman" w:cs="Times New Roman"/>
          <w:sz w:val="24"/>
          <w:szCs w:val="24"/>
        </w:rPr>
        <w:t>у</w:t>
      </w:r>
      <w:r w:rsidRPr="00597172">
        <w:rPr>
          <w:rFonts w:ascii="Times New Roman" w:hAnsi="Times New Roman" w:cs="Times New Roman"/>
          <w:sz w:val="24"/>
          <w:szCs w:val="24"/>
        </w:rPr>
        <w:t xml:space="preserve"> выступления. </w:t>
      </w:r>
    </w:p>
    <w:p w:rsidR="00987427" w:rsidRPr="006D5DDD" w:rsidRDefault="00987427" w:rsidP="0098742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DD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СТАТЕЙ</w:t>
      </w:r>
    </w:p>
    <w:p w:rsidR="00AB3839" w:rsidRDefault="0075109B" w:rsidP="00890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статьи по левому краю указывается </w:t>
      </w:r>
      <w:r w:rsidRPr="00AB3839">
        <w:rPr>
          <w:rFonts w:ascii="Times New Roman" w:hAnsi="Times New Roman" w:cs="Times New Roman"/>
          <w:b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(номер универсальной десятичной классификации), приводятся (каждый раз с новой строки):</w:t>
      </w:r>
    </w:p>
    <w:p w:rsidR="0075109B" w:rsidRDefault="0075109B" w:rsidP="0075109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74">
        <w:rPr>
          <w:rFonts w:ascii="Times New Roman" w:hAnsi="Times New Roman" w:cs="Times New Roman"/>
          <w:b/>
          <w:sz w:val="24"/>
          <w:szCs w:val="24"/>
        </w:rPr>
        <w:t>инициалы и фамилия автора</w:t>
      </w:r>
      <w:r w:rsidR="00514349">
        <w:rPr>
          <w:rFonts w:ascii="Times New Roman" w:hAnsi="Times New Roman" w:cs="Times New Roman"/>
          <w:b/>
          <w:sz w:val="24"/>
          <w:szCs w:val="24"/>
        </w:rPr>
        <w:t xml:space="preserve">, ученая степень, ученое звание, должность, организация </w:t>
      </w:r>
      <w:r w:rsidR="00B20974">
        <w:rPr>
          <w:rFonts w:ascii="Times New Roman" w:hAnsi="Times New Roman" w:cs="Times New Roman"/>
          <w:sz w:val="24"/>
          <w:szCs w:val="24"/>
        </w:rPr>
        <w:t xml:space="preserve">– </w:t>
      </w:r>
      <w:r w:rsidR="00BA0360">
        <w:rPr>
          <w:rFonts w:ascii="Times New Roman" w:hAnsi="Times New Roman" w:cs="Times New Roman"/>
          <w:sz w:val="24"/>
          <w:szCs w:val="24"/>
        </w:rPr>
        <w:t>по центру</w:t>
      </w:r>
      <w:r w:rsidR="00B20974">
        <w:rPr>
          <w:rFonts w:ascii="Times New Roman" w:hAnsi="Times New Roman" w:cs="Times New Roman"/>
          <w:sz w:val="24"/>
          <w:szCs w:val="24"/>
        </w:rPr>
        <w:t>;</w:t>
      </w:r>
    </w:p>
    <w:p w:rsidR="0075109B" w:rsidRDefault="0075109B" w:rsidP="0075109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74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20974">
        <w:rPr>
          <w:rFonts w:ascii="Times New Roman" w:hAnsi="Times New Roman" w:cs="Times New Roman"/>
          <w:sz w:val="24"/>
          <w:szCs w:val="24"/>
        </w:rPr>
        <w:t xml:space="preserve">по центру </w:t>
      </w:r>
      <w:r w:rsidRPr="0089019B">
        <w:rPr>
          <w:rFonts w:ascii="Times New Roman" w:hAnsi="Times New Roman" w:cs="Times New Roman"/>
          <w:sz w:val="24"/>
          <w:szCs w:val="24"/>
        </w:rPr>
        <w:t>строчными буквами</w:t>
      </w:r>
      <w:r w:rsidR="00B20974">
        <w:rPr>
          <w:rFonts w:ascii="Times New Roman" w:hAnsi="Times New Roman" w:cs="Times New Roman"/>
          <w:sz w:val="24"/>
          <w:szCs w:val="24"/>
        </w:rPr>
        <w:t>;</w:t>
      </w:r>
      <w:r w:rsidRPr="0089019B">
        <w:rPr>
          <w:rFonts w:ascii="Times New Roman" w:hAnsi="Times New Roman" w:cs="Times New Roman"/>
          <w:sz w:val="24"/>
          <w:szCs w:val="24"/>
        </w:rPr>
        <w:t xml:space="preserve"> п</w:t>
      </w:r>
      <w:r w:rsidR="00B20974">
        <w:rPr>
          <w:rFonts w:ascii="Times New Roman" w:hAnsi="Times New Roman" w:cs="Times New Roman"/>
          <w:sz w:val="24"/>
          <w:szCs w:val="24"/>
        </w:rPr>
        <w:t>олужирным начертанием</w:t>
      </w:r>
      <w:r w:rsidRPr="0089019B">
        <w:rPr>
          <w:rFonts w:ascii="Times New Roman" w:hAnsi="Times New Roman" w:cs="Times New Roman"/>
          <w:sz w:val="24"/>
          <w:szCs w:val="24"/>
        </w:rPr>
        <w:t>, кегль 14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0974">
        <w:rPr>
          <w:rFonts w:ascii="Times New Roman" w:hAnsi="Times New Roman" w:cs="Times New Roman"/>
          <w:sz w:val="24"/>
          <w:szCs w:val="24"/>
        </w:rPr>
        <w:t>;</w:t>
      </w:r>
    </w:p>
    <w:p w:rsidR="00B20974" w:rsidRDefault="00B20974" w:rsidP="0075109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источнике финансирования исследования (при наличии; курсивом, кегль 12);</w:t>
      </w:r>
    </w:p>
    <w:p w:rsidR="00B20974" w:rsidRPr="005C5650" w:rsidRDefault="00B20974" w:rsidP="0075109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650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  <w:r w:rsidRPr="005C5650">
        <w:rPr>
          <w:rFonts w:ascii="Times New Roman" w:hAnsi="Times New Roman" w:cs="Times New Roman"/>
          <w:sz w:val="24"/>
          <w:szCs w:val="24"/>
        </w:rPr>
        <w:t xml:space="preserve"> к статье (6-8 строк; курсивом)</w:t>
      </w:r>
      <w:r w:rsidR="005C5650" w:rsidRPr="005C5650">
        <w:rPr>
          <w:rFonts w:ascii="Times New Roman" w:hAnsi="Times New Roman" w:cs="Times New Roman"/>
          <w:sz w:val="24"/>
          <w:szCs w:val="24"/>
        </w:rPr>
        <w:t xml:space="preserve"> и </w:t>
      </w:r>
      <w:r w:rsidRPr="005C5650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5C5650">
        <w:rPr>
          <w:rFonts w:ascii="Times New Roman" w:hAnsi="Times New Roman" w:cs="Times New Roman"/>
          <w:sz w:val="24"/>
          <w:szCs w:val="24"/>
        </w:rPr>
        <w:t xml:space="preserve"> (5-7 слов; курсивом);</w:t>
      </w:r>
    </w:p>
    <w:p w:rsidR="00B20974" w:rsidRPr="009112DB" w:rsidRDefault="009112DB" w:rsidP="009112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2DB">
        <w:rPr>
          <w:rFonts w:ascii="Times New Roman" w:hAnsi="Times New Roman" w:cs="Times New Roman"/>
          <w:b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статьи, включая аннотацию и список литературы,</w:t>
      </w:r>
      <w:r w:rsidRPr="009112DB">
        <w:rPr>
          <w:rFonts w:ascii="Times New Roman" w:hAnsi="Times New Roman" w:cs="Times New Roman"/>
          <w:sz w:val="24"/>
          <w:szCs w:val="24"/>
        </w:rPr>
        <w:t xml:space="preserve"> до 10 страниц формата А4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2DB">
        <w:rPr>
          <w:rFonts w:ascii="Times New Roman" w:hAnsi="Times New Roman" w:cs="Times New Roman"/>
          <w:sz w:val="24"/>
          <w:szCs w:val="24"/>
        </w:rPr>
        <w:t xml:space="preserve"> Т</w:t>
      </w:r>
      <w:r w:rsidR="00B20974" w:rsidRPr="009112DB">
        <w:rPr>
          <w:rFonts w:ascii="Times New Roman" w:hAnsi="Times New Roman" w:cs="Times New Roman"/>
          <w:sz w:val="24"/>
          <w:szCs w:val="24"/>
        </w:rPr>
        <w:t xml:space="preserve">екст набирается </w:t>
      </w:r>
      <w:r w:rsidRPr="009112DB">
        <w:rPr>
          <w:rFonts w:ascii="Times New Roman" w:hAnsi="Times New Roman" w:cs="Times New Roman"/>
          <w:sz w:val="24"/>
          <w:szCs w:val="24"/>
        </w:rPr>
        <w:t xml:space="preserve">в редакторе Microsoft Word, </w:t>
      </w:r>
      <w:r w:rsidR="00B20974" w:rsidRPr="009112DB">
        <w:rPr>
          <w:rFonts w:ascii="Times New Roman" w:hAnsi="Times New Roman" w:cs="Times New Roman"/>
          <w:sz w:val="24"/>
          <w:szCs w:val="24"/>
        </w:rPr>
        <w:t xml:space="preserve">шрифтом Times New Roman, </w:t>
      </w:r>
      <w:r w:rsidRPr="009112DB">
        <w:rPr>
          <w:rFonts w:ascii="Times New Roman" w:hAnsi="Times New Roman" w:cs="Times New Roman"/>
          <w:sz w:val="24"/>
          <w:szCs w:val="24"/>
        </w:rPr>
        <w:t xml:space="preserve">размер шрифта – </w:t>
      </w:r>
      <w:r w:rsidR="00B20974" w:rsidRPr="009112DB">
        <w:rPr>
          <w:rFonts w:ascii="Times New Roman" w:hAnsi="Times New Roman" w:cs="Times New Roman"/>
          <w:sz w:val="24"/>
          <w:szCs w:val="24"/>
        </w:rPr>
        <w:t>12</w:t>
      </w:r>
      <w:r w:rsidRPr="009112DB">
        <w:rPr>
          <w:rFonts w:ascii="Times New Roman" w:hAnsi="Times New Roman" w:cs="Times New Roman"/>
          <w:sz w:val="24"/>
          <w:szCs w:val="24"/>
        </w:rPr>
        <w:t xml:space="preserve"> кеглей</w:t>
      </w:r>
      <w:r w:rsidR="00B20974" w:rsidRPr="009112DB">
        <w:rPr>
          <w:rFonts w:ascii="Times New Roman" w:hAnsi="Times New Roman" w:cs="Times New Roman"/>
          <w:sz w:val="24"/>
          <w:szCs w:val="24"/>
        </w:rPr>
        <w:t xml:space="preserve">, межстрочный интервал </w:t>
      </w:r>
      <w:r w:rsidRPr="009112DB">
        <w:rPr>
          <w:rFonts w:ascii="Times New Roman" w:hAnsi="Times New Roman" w:cs="Times New Roman"/>
          <w:sz w:val="24"/>
          <w:szCs w:val="24"/>
        </w:rPr>
        <w:t>– полуторный</w:t>
      </w:r>
      <w:r w:rsidRPr="00BA0360">
        <w:rPr>
          <w:rFonts w:ascii="Times New Roman" w:hAnsi="Times New Roman" w:cs="Times New Roman"/>
          <w:sz w:val="24"/>
          <w:szCs w:val="24"/>
        </w:rPr>
        <w:t>, абзац</w:t>
      </w:r>
      <w:r w:rsidR="00BA0360" w:rsidRPr="00BA0360">
        <w:rPr>
          <w:rFonts w:ascii="Times New Roman" w:hAnsi="Times New Roman" w:cs="Times New Roman"/>
          <w:sz w:val="24"/>
          <w:szCs w:val="24"/>
        </w:rPr>
        <w:t xml:space="preserve"> – 1,25</w:t>
      </w:r>
      <w:r w:rsidRPr="00BA0360">
        <w:rPr>
          <w:rFonts w:ascii="Times New Roman" w:hAnsi="Times New Roman" w:cs="Times New Roman"/>
          <w:sz w:val="24"/>
          <w:szCs w:val="24"/>
        </w:rPr>
        <w:t>; поля:</w:t>
      </w:r>
      <w:r w:rsidR="00B20974" w:rsidRPr="00BA0360">
        <w:rPr>
          <w:rFonts w:ascii="Times New Roman" w:hAnsi="Times New Roman" w:cs="Times New Roman"/>
          <w:sz w:val="24"/>
          <w:szCs w:val="24"/>
        </w:rPr>
        <w:t xml:space="preserve"> верхнее</w:t>
      </w:r>
      <w:r w:rsidR="00B20974" w:rsidRPr="009112DB">
        <w:rPr>
          <w:rFonts w:ascii="Times New Roman" w:hAnsi="Times New Roman" w:cs="Times New Roman"/>
          <w:sz w:val="24"/>
          <w:szCs w:val="24"/>
        </w:rPr>
        <w:t xml:space="preserve"> и нижнее </w:t>
      </w:r>
      <w:r w:rsidRPr="009112DB">
        <w:rPr>
          <w:rFonts w:ascii="Times New Roman" w:hAnsi="Times New Roman" w:cs="Times New Roman"/>
          <w:sz w:val="24"/>
          <w:szCs w:val="24"/>
        </w:rPr>
        <w:t xml:space="preserve">– </w:t>
      </w:r>
      <w:r w:rsidR="002D49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0974" w:rsidRPr="009112DB">
        <w:rPr>
          <w:rFonts w:ascii="Times New Roman" w:hAnsi="Times New Roman" w:cs="Times New Roman"/>
          <w:sz w:val="24"/>
          <w:szCs w:val="24"/>
        </w:rPr>
        <w:t xml:space="preserve">25 мм, левое </w:t>
      </w:r>
      <w:r w:rsidRPr="009112DB">
        <w:rPr>
          <w:rFonts w:ascii="Times New Roman" w:hAnsi="Times New Roman" w:cs="Times New Roman"/>
          <w:sz w:val="24"/>
          <w:szCs w:val="24"/>
        </w:rPr>
        <w:t xml:space="preserve">– </w:t>
      </w:r>
      <w:r w:rsidR="00B20974" w:rsidRPr="009112DB">
        <w:rPr>
          <w:rFonts w:ascii="Times New Roman" w:hAnsi="Times New Roman" w:cs="Times New Roman"/>
          <w:sz w:val="24"/>
          <w:szCs w:val="24"/>
        </w:rPr>
        <w:t xml:space="preserve">30 мм, правое </w:t>
      </w:r>
      <w:r w:rsidRPr="009112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15 мм.</w:t>
      </w:r>
    </w:p>
    <w:p w:rsidR="00987427" w:rsidRPr="009C0FB6" w:rsidRDefault="00987427" w:rsidP="009C0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B6">
        <w:rPr>
          <w:rFonts w:ascii="Times New Roman" w:hAnsi="Times New Roman" w:cs="Times New Roman"/>
          <w:b/>
          <w:sz w:val="24"/>
          <w:szCs w:val="24"/>
        </w:rPr>
        <w:t xml:space="preserve">Ссылки </w:t>
      </w:r>
      <w:r w:rsidRPr="009C0FB6">
        <w:rPr>
          <w:rFonts w:ascii="Times New Roman" w:hAnsi="Times New Roman" w:cs="Times New Roman"/>
          <w:sz w:val="24"/>
          <w:szCs w:val="24"/>
        </w:rPr>
        <w:t>на использованные источники приводятся после цитаты в квадратных скобках с указанием порядкового номера источника цитирования, тома и страницы, например</w:t>
      </w:r>
      <w:r w:rsidR="00F65C0B">
        <w:rPr>
          <w:rFonts w:ascii="Times New Roman" w:hAnsi="Times New Roman" w:cs="Times New Roman"/>
          <w:sz w:val="24"/>
          <w:szCs w:val="24"/>
        </w:rPr>
        <w:t>,</w:t>
      </w:r>
      <w:r w:rsidRPr="009C0FB6">
        <w:rPr>
          <w:rFonts w:ascii="Times New Roman" w:hAnsi="Times New Roman" w:cs="Times New Roman"/>
          <w:sz w:val="24"/>
          <w:szCs w:val="24"/>
        </w:rPr>
        <w:t xml:space="preserve"> </w:t>
      </w:r>
      <w:r w:rsidR="00BA03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C0FB6">
        <w:rPr>
          <w:rFonts w:ascii="Times New Roman" w:hAnsi="Times New Roman" w:cs="Times New Roman"/>
          <w:sz w:val="24"/>
          <w:szCs w:val="24"/>
        </w:rPr>
        <w:t xml:space="preserve">[1. Т. 2. С. 25]. </w:t>
      </w:r>
      <w:r w:rsidR="009112DB" w:rsidRPr="009C0FB6">
        <w:rPr>
          <w:rFonts w:ascii="Times New Roman" w:hAnsi="Times New Roman" w:cs="Times New Roman"/>
          <w:b/>
          <w:sz w:val="24"/>
          <w:szCs w:val="24"/>
        </w:rPr>
        <w:t xml:space="preserve">Примечания </w:t>
      </w:r>
      <w:r w:rsidR="009112DB" w:rsidRPr="009C0FB6">
        <w:rPr>
          <w:rFonts w:ascii="Times New Roman" w:hAnsi="Times New Roman" w:cs="Times New Roman"/>
          <w:sz w:val="24"/>
          <w:szCs w:val="24"/>
        </w:rPr>
        <w:t>оформляются в виде концевых сносок (подстрочные сноски недопустимы</w:t>
      </w:r>
      <w:r w:rsidRPr="009C0FB6">
        <w:rPr>
          <w:rFonts w:ascii="Times New Roman" w:hAnsi="Times New Roman" w:cs="Times New Roman"/>
          <w:sz w:val="24"/>
          <w:szCs w:val="24"/>
        </w:rPr>
        <w:t>!</w:t>
      </w:r>
      <w:r w:rsidR="009112DB" w:rsidRPr="009C0FB6">
        <w:rPr>
          <w:rFonts w:ascii="Times New Roman" w:hAnsi="Times New Roman" w:cs="Times New Roman"/>
          <w:sz w:val="24"/>
          <w:szCs w:val="24"/>
        </w:rPr>
        <w:t>)</w:t>
      </w:r>
      <w:r w:rsidRPr="009C0FB6">
        <w:rPr>
          <w:rFonts w:ascii="Times New Roman" w:hAnsi="Times New Roman" w:cs="Times New Roman"/>
          <w:sz w:val="24"/>
          <w:szCs w:val="24"/>
        </w:rPr>
        <w:t xml:space="preserve">. </w:t>
      </w:r>
      <w:r w:rsidRPr="009C0FB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9C0FB6">
        <w:rPr>
          <w:rFonts w:ascii="Times New Roman" w:hAnsi="Times New Roman" w:cs="Times New Roman"/>
          <w:sz w:val="24"/>
          <w:szCs w:val="24"/>
        </w:rPr>
        <w:t xml:space="preserve"> располагается после текста статьи в порядке цитирования (под одним номером указывается только один источник).</w:t>
      </w:r>
    </w:p>
    <w:p w:rsidR="00514349" w:rsidRPr="00514349" w:rsidRDefault="00AB3839" w:rsidP="008901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4349">
        <w:rPr>
          <w:rFonts w:ascii="Times New Roman" w:hAnsi="Times New Roman" w:cs="Times New Roman"/>
          <w:b/>
          <w:i/>
          <w:sz w:val="24"/>
          <w:szCs w:val="24"/>
          <w:u w:val="single"/>
        </w:rPr>
        <w:t>ВНИМАНИЕ!</w:t>
      </w:r>
      <w:r w:rsidRPr="005143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14349" w:rsidRDefault="00AB3839" w:rsidP="00890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Все статьи будут проверены на оригинальность в системе </w:t>
      </w:r>
      <w:r w:rsidR="005C56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нтиплагиат, поэтому обратите особое внимание на корректное использование материала. </w:t>
      </w:r>
    </w:p>
    <w:p w:rsidR="00AB3839" w:rsidRDefault="00AB3839" w:rsidP="00890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10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месте с заявкой и текстом статьи необходимо отправить заполненный и подписанный авторский договор (</w:t>
      </w:r>
      <w:r w:rsidR="00BA0360" w:rsidRPr="00BA0360">
        <w:rPr>
          <w:rFonts w:ascii="Times New Roman" w:hAnsi="Times New Roman" w:cs="Times New Roman"/>
          <w:i/>
          <w:sz w:val="24"/>
          <w:szCs w:val="24"/>
        </w:rPr>
        <w:t>прилагается к письму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4349" w:rsidRDefault="00514349" w:rsidP="00890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Для размещения в системе РИНЦ необходимо наличие </w:t>
      </w:r>
      <w:r w:rsidRPr="00A94FDA">
        <w:rPr>
          <w:rFonts w:ascii="Times New Roman" w:hAnsi="Times New Roman" w:cs="Times New Roman"/>
          <w:sz w:val="24"/>
          <w:szCs w:val="24"/>
          <w:u w:val="single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метаданных в статье (ФИО, ученая степень, ученое звание, должность, организация, УДК, название статьи, аннотация, ключевые слова, список использованных источников, наличие ссылок)</w:t>
      </w:r>
    </w:p>
    <w:p w:rsidR="00C31683" w:rsidRDefault="00597172" w:rsidP="00A94F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172">
        <w:rPr>
          <w:rFonts w:ascii="Times New Roman" w:hAnsi="Times New Roman" w:cs="Times New Roman"/>
          <w:sz w:val="24"/>
          <w:szCs w:val="24"/>
        </w:rPr>
        <w:t>Заявки</w:t>
      </w:r>
      <w:r w:rsidR="00472212">
        <w:rPr>
          <w:rFonts w:ascii="Times New Roman" w:hAnsi="Times New Roman" w:cs="Times New Roman"/>
          <w:sz w:val="24"/>
          <w:szCs w:val="24"/>
        </w:rPr>
        <w:t>,</w:t>
      </w:r>
      <w:r w:rsidRPr="00597172">
        <w:rPr>
          <w:rFonts w:ascii="Times New Roman" w:hAnsi="Times New Roman" w:cs="Times New Roman"/>
          <w:sz w:val="24"/>
          <w:szCs w:val="24"/>
        </w:rPr>
        <w:t xml:space="preserve"> статьи, </w:t>
      </w:r>
      <w:r w:rsidR="00AB3839">
        <w:rPr>
          <w:rFonts w:ascii="Times New Roman" w:hAnsi="Times New Roman" w:cs="Times New Roman"/>
          <w:sz w:val="24"/>
          <w:szCs w:val="24"/>
        </w:rPr>
        <w:t xml:space="preserve">авторский договор, </w:t>
      </w:r>
      <w:r w:rsidRPr="0059717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72212">
        <w:rPr>
          <w:rFonts w:ascii="Times New Roman" w:hAnsi="Times New Roman" w:cs="Times New Roman"/>
          <w:sz w:val="24"/>
          <w:szCs w:val="24"/>
        </w:rPr>
        <w:t>сообщение о необходимости</w:t>
      </w:r>
      <w:r w:rsidRPr="00597172">
        <w:rPr>
          <w:rFonts w:ascii="Times New Roman" w:hAnsi="Times New Roman" w:cs="Times New Roman"/>
          <w:sz w:val="24"/>
          <w:szCs w:val="24"/>
        </w:rPr>
        <w:t xml:space="preserve"> проживани</w:t>
      </w:r>
      <w:r w:rsidR="00472212">
        <w:rPr>
          <w:rFonts w:ascii="Times New Roman" w:hAnsi="Times New Roman" w:cs="Times New Roman"/>
          <w:sz w:val="24"/>
          <w:szCs w:val="24"/>
        </w:rPr>
        <w:t xml:space="preserve">я </w:t>
      </w:r>
      <w:r w:rsidRPr="00597172">
        <w:rPr>
          <w:rFonts w:ascii="Times New Roman" w:hAnsi="Times New Roman" w:cs="Times New Roman"/>
          <w:sz w:val="24"/>
          <w:szCs w:val="24"/>
        </w:rPr>
        <w:t xml:space="preserve">в гостинице просим направлять в электронной форме по адресу: е-mail: </w:t>
      </w:r>
      <w:hyperlink r:id="rId8" w:history="1">
        <w:r w:rsidRPr="00597172">
          <w:rPr>
            <w:rStyle w:val="a3"/>
            <w:rFonts w:ascii="Times New Roman" w:hAnsi="Times New Roman" w:cs="Times New Roman"/>
            <w:sz w:val="24"/>
            <w:szCs w:val="24"/>
          </w:rPr>
          <w:t>history@tsuab.ru</w:t>
        </w:r>
      </w:hyperlink>
      <w:r w:rsidRPr="00597172">
        <w:rPr>
          <w:rFonts w:ascii="Times New Roman" w:hAnsi="Times New Roman" w:cs="Times New Roman"/>
          <w:sz w:val="24"/>
          <w:szCs w:val="24"/>
        </w:rPr>
        <w:t xml:space="preserve">; </w:t>
      </w:r>
      <w:r w:rsidR="009C0FB6">
        <w:rPr>
          <w:rFonts w:ascii="Times New Roman" w:hAnsi="Times New Roman" w:cs="Times New Roman"/>
          <w:sz w:val="24"/>
          <w:szCs w:val="24"/>
        </w:rPr>
        <w:t xml:space="preserve">    </w:t>
      </w:r>
      <w:r w:rsidRPr="00597172">
        <w:rPr>
          <w:rFonts w:ascii="Times New Roman" w:hAnsi="Times New Roman" w:cs="Times New Roman"/>
          <w:sz w:val="24"/>
          <w:szCs w:val="24"/>
        </w:rPr>
        <w:t xml:space="preserve">тел.: 8(3822) 65-11-46 – кафедра </w:t>
      </w:r>
      <w:r w:rsidR="005B3783">
        <w:rPr>
          <w:rFonts w:ascii="Times New Roman" w:hAnsi="Times New Roman" w:cs="Times New Roman"/>
          <w:sz w:val="24"/>
          <w:szCs w:val="24"/>
        </w:rPr>
        <w:t xml:space="preserve">философии и </w:t>
      </w:r>
      <w:r w:rsidRPr="00597172">
        <w:rPr>
          <w:rFonts w:ascii="Times New Roman" w:hAnsi="Times New Roman" w:cs="Times New Roman"/>
          <w:sz w:val="24"/>
          <w:szCs w:val="24"/>
        </w:rPr>
        <w:t>истории</w:t>
      </w:r>
      <w:r w:rsidR="0075109B">
        <w:rPr>
          <w:rFonts w:ascii="Times New Roman" w:hAnsi="Times New Roman" w:cs="Times New Roman"/>
          <w:sz w:val="24"/>
          <w:szCs w:val="24"/>
        </w:rPr>
        <w:t xml:space="preserve"> ТГАСУ</w:t>
      </w:r>
      <w:r w:rsidRPr="00597172">
        <w:rPr>
          <w:rFonts w:ascii="Times New Roman" w:hAnsi="Times New Roman" w:cs="Times New Roman"/>
          <w:sz w:val="24"/>
          <w:szCs w:val="24"/>
        </w:rPr>
        <w:t>.</w:t>
      </w:r>
    </w:p>
    <w:p w:rsidR="002D49F7" w:rsidRPr="006D5DDD" w:rsidRDefault="002D49F7" w:rsidP="006D5DD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DD">
        <w:rPr>
          <w:rFonts w:ascii="Times New Roman" w:hAnsi="Times New Roman" w:cs="Times New Roman"/>
          <w:b/>
          <w:sz w:val="24"/>
          <w:szCs w:val="24"/>
        </w:rPr>
        <w:t xml:space="preserve">Оргкомитет конференция: </w:t>
      </w:r>
    </w:p>
    <w:p w:rsidR="00A94FDA" w:rsidRDefault="002D49F7" w:rsidP="006D5DD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Владимир Петрович</w:t>
      </w:r>
      <w:r w:rsidRPr="002D4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д.и.н., профессор кафедры философии и истории ТГАСУ</w:t>
      </w:r>
      <w:r w:rsidR="006D5DDD">
        <w:rPr>
          <w:rFonts w:ascii="Times New Roman" w:hAnsi="Times New Roman" w:cs="Times New Roman"/>
          <w:sz w:val="24"/>
          <w:szCs w:val="24"/>
        </w:rPr>
        <w:t>.</w:t>
      </w:r>
    </w:p>
    <w:p w:rsidR="006D5DDD" w:rsidRDefault="009E43F4" w:rsidP="006D5DD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Ситникова Елена Владимировна – кандидат архитектуры, доцент </w:t>
      </w:r>
      <w:r w:rsidR="006D5DDD">
        <w:rPr>
          <w:rFonts w:ascii="Times New Roman" w:hAnsi="Times New Roman" w:cs="Times New Roman"/>
          <w:sz w:val="24"/>
          <w:szCs w:val="24"/>
        </w:rPr>
        <w:t>кафедры реставрации и реконструкции архитектурного наследия ТГАСУ.</w:t>
      </w:r>
    </w:p>
    <w:p w:rsidR="006D5DDD" w:rsidRDefault="009E43F4" w:rsidP="006D5DD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Андрюкова Светлана Вениаминовна – к.и.н., доцент кафедры философии и истории ТГАСУ</w:t>
      </w:r>
      <w:r w:rsidR="006D5DDD">
        <w:rPr>
          <w:rFonts w:ascii="Times New Roman" w:hAnsi="Times New Roman" w:cs="Times New Roman"/>
          <w:sz w:val="24"/>
          <w:szCs w:val="24"/>
        </w:rPr>
        <w:t>.</w:t>
      </w:r>
    </w:p>
    <w:p w:rsidR="009C0FB6" w:rsidRDefault="009C0FB6" w:rsidP="00A07395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0FB6">
        <w:rPr>
          <w:rFonts w:ascii="Times New Roman" w:hAnsi="Times New Roman" w:cs="Times New Roman"/>
          <w:b/>
          <w:sz w:val="24"/>
          <w:szCs w:val="24"/>
        </w:rPr>
        <w:lastRenderedPageBreak/>
        <w:t>Пример оформления статьи</w:t>
      </w:r>
    </w:p>
    <w:p w:rsidR="009C0FB6" w:rsidRDefault="009C0FB6" w:rsidP="002D116B">
      <w:pPr>
        <w:spacing w:after="0"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2D116B">
        <w:rPr>
          <w:rFonts w:ascii="Times New Roman" w:hAnsi="Times New Roman" w:cs="Times New Roman"/>
          <w:b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№№№№</w:t>
      </w:r>
    </w:p>
    <w:p w:rsidR="009C0FB6" w:rsidRDefault="009C0FB6" w:rsidP="002D116B">
      <w:pPr>
        <w:spacing w:after="0"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9C0FB6" w:rsidRDefault="00A07395" w:rsidP="00BA03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 Иванов</w:t>
      </w:r>
      <w:r w:rsidR="00514349">
        <w:rPr>
          <w:rFonts w:ascii="Times New Roman" w:hAnsi="Times New Roman" w:cs="Times New Roman"/>
          <w:sz w:val="24"/>
          <w:szCs w:val="24"/>
        </w:rPr>
        <w:t>, доктор исторических наук, профессор</w:t>
      </w:r>
    </w:p>
    <w:p w:rsidR="00A94FDA" w:rsidRDefault="00A94FDA" w:rsidP="00BA03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Томский государственный архитектурно-строительный университет</w:t>
      </w:r>
    </w:p>
    <w:p w:rsidR="009C0FB6" w:rsidRDefault="009C0FB6" w:rsidP="00A0739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9C0FB6" w:rsidRPr="002D116B" w:rsidRDefault="009C0FB6" w:rsidP="002D116B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2D116B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:rsidR="002D116B" w:rsidRPr="002D116B" w:rsidRDefault="002D116B" w:rsidP="00A0739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9C0FB6" w:rsidRDefault="009C0FB6" w:rsidP="002D116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116B">
        <w:rPr>
          <w:rFonts w:ascii="Times New Roman" w:hAnsi="Times New Roman" w:cs="Times New Roman"/>
          <w:i/>
          <w:sz w:val="24"/>
          <w:szCs w:val="24"/>
        </w:rPr>
        <w:t xml:space="preserve">Исследование выполнено при финансовой поддержке РФФИ в рамках научного проекта № </w:t>
      </w:r>
      <w:r w:rsidRPr="002D116B">
        <w:rPr>
          <w:rFonts w:ascii="Times New Roman" w:hAnsi="Times New Roman" w:cs="Times New Roman"/>
          <w:i/>
          <w:sz w:val="24"/>
          <w:szCs w:val="24"/>
          <w:lang w:val="en-US"/>
        </w:rPr>
        <w:t>NN</w:t>
      </w:r>
      <w:r w:rsidRPr="002D116B">
        <w:rPr>
          <w:rFonts w:ascii="Times New Roman" w:hAnsi="Times New Roman" w:cs="Times New Roman"/>
          <w:i/>
          <w:sz w:val="24"/>
          <w:szCs w:val="24"/>
        </w:rPr>
        <w:t>-</w:t>
      </w:r>
      <w:r w:rsidRPr="002D116B">
        <w:rPr>
          <w:rFonts w:ascii="Times New Roman" w:hAnsi="Times New Roman" w:cs="Times New Roman"/>
          <w:i/>
          <w:sz w:val="24"/>
          <w:szCs w:val="24"/>
          <w:lang w:val="en-US"/>
        </w:rPr>
        <w:t>NNN</w:t>
      </w:r>
      <w:r w:rsidRPr="002D116B">
        <w:rPr>
          <w:rFonts w:ascii="Times New Roman" w:hAnsi="Times New Roman" w:cs="Times New Roman"/>
          <w:i/>
          <w:sz w:val="24"/>
          <w:szCs w:val="24"/>
        </w:rPr>
        <w:t>-</w:t>
      </w:r>
      <w:r w:rsidRPr="002D116B">
        <w:rPr>
          <w:rFonts w:ascii="Times New Roman" w:hAnsi="Times New Roman" w:cs="Times New Roman"/>
          <w:i/>
          <w:sz w:val="24"/>
          <w:szCs w:val="24"/>
          <w:lang w:val="en-US"/>
        </w:rPr>
        <w:t>NNNNN</w:t>
      </w:r>
      <w:r w:rsidRPr="002D116B"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</w:p>
    <w:p w:rsidR="002D116B" w:rsidRDefault="002D116B" w:rsidP="00A073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5650" w:rsidRDefault="002D116B" w:rsidP="005C565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650">
        <w:rPr>
          <w:rFonts w:ascii="Times New Roman" w:hAnsi="Times New Roman" w:cs="Times New Roman"/>
          <w:i/>
          <w:sz w:val="24"/>
          <w:szCs w:val="24"/>
        </w:rPr>
        <w:t>Аннотация</w:t>
      </w:r>
      <w:r w:rsidR="005C5650">
        <w:rPr>
          <w:rFonts w:ascii="Times New Roman" w:hAnsi="Times New Roman" w:cs="Times New Roman"/>
          <w:i/>
          <w:sz w:val="24"/>
          <w:szCs w:val="24"/>
        </w:rPr>
        <w:t>: 6-8 строк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>. 6-8 строк..</w:t>
      </w:r>
      <w:r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6-8 строк.</w:t>
      </w:r>
      <w:r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6-8 строк.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строк.</w:t>
      </w:r>
      <w:r w:rsidR="005C5650"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строк. 6-8 строк. 6-8 строк. 6-8 строк. 6-8 строк..</w:t>
      </w:r>
      <w:r w:rsidR="005C5650"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строк.</w:t>
      </w:r>
      <w:r w:rsidR="005C5650"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строк.</w:t>
      </w:r>
      <w:r w:rsidR="005C5650"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строк. 6-8 строк. 6-8 строк. 6-8 строк. 6-8 строк.</w:t>
      </w:r>
      <w:r w:rsidR="005C5650"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строк. 6-8 строк.</w:t>
      </w:r>
      <w:r w:rsidR="005C5650"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>6-8 строк. 6-8 строк. 6-8 строк. 6-8 строк. 6-8 строк.</w:t>
      </w:r>
      <w:r w:rsidR="005C5650" w:rsidRPr="002D1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650">
        <w:rPr>
          <w:rFonts w:ascii="Times New Roman" w:hAnsi="Times New Roman" w:cs="Times New Roman"/>
          <w:i/>
          <w:sz w:val="24"/>
          <w:szCs w:val="24"/>
        </w:rPr>
        <w:t xml:space="preserve">6-8 строк. </w:t>
      </w:r>
    </w:p>
    <w:p w:rsidR="002D116B" w:rsidRPr="002D116B" w:rsidRDefault="002D116B" w:rsidP="002D11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650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>
        <w:rPr>
          <w:rFonts w:ascii="Times New Roman" w:hAnsi="Times New Roman" w:cs="Times New Roman"/>
          <w:i/>
          <w:sz w:val="24"/>
          <w:szCs w:val="24"/>
        </w:rPr>
        <w:t>: 5-7 слов.</w:t>
      </w:r>
    </w:p>
    <w:p w:rsidR="002D116B" w:rsidRPr="002D116B" w:rsidRDefault="002D116B" w:rsidP="002D11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116B" w:rsidRDefault="002D116B" w:rsidP="002D1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16B">
        <w:rPr>
          <w:rFonts w:ascii="Times New Roman" w:hAnsi="Times New Roman" w:cs="Times New Roman"/>
          <w:sz w:val="24"/>
          <w:szCs w:val="24"/>
        </w:rPr>
        <w:t>Текст,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«текст цитаты…» </w:t>
      </w:r>
      <w:r w:rsidRPr="009C0FB6">
        <w:rPr>
          <w:rFonts w:ascii="Times New Roman" w:hAnsi="Times New Roman" w:cs="Times New Roman"/>
          <w:sz w:val="24"/>
          <w:szCs w:val="24"/>
        </w:rPr>
        <w:t xml:space="preserve">[1. Т. </w:t>
      </w:r>
      <w:r w:rsidR="005C5650">
        <w:rPr>
          <w:rFonts w:ascii="Times New Roman" w:hAnsi="Times New Roman" w:cs="Times New Roman"/>
          <w:sz w:val="24"/>
          <w:szCs w:val="24"/>
        </w:rPr>
        <w:t>9</w:t>
      </w:r>
      <w:r w:rsidRPr="009C0FB6">
        <w:rPr>
          <w:rFonts w:ascii="Times New Roman" w:hAnsi="Times New Roman" w:cs="Times New Roman"/>
          <w:sz w:val="24"/>
          <w:szCs w:val="24"/>
        </w:rPr>
        <w:t>. С. 2</w:t>
      </w:r>
      <w:r w:rsidR="005C5650">
        <w:rPr>
          <w:rFonts w:ascii="Times New Roman" w:hAnsi="Times New Roman" w:cs="Times New Roman"/>
          <w:sz w:val="24"/>
          <w:szCs w:val="24"/>
        </w:rPr>
        <w:t>7</w:t>
      </w:r>
      <w:r w:rsidRPr="009C0FB6">
        <w:rPr>
          <w:rFonts w:ascii="Times New Roman" w:hAnsi="Times New Roman" w:cs="Times New Roman"/>
          <w:sz w:val="24"/>
          <w:szCs w:val="24"/>
        </w:rPr>
        <w:t>5].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16B">
        <w:rPr>
          <w:rFonts w:ascii="Times New Roman" w:hAnsi="Times New Roman" w:cs="Times New Roman"/>
          <w:sz w:val="24"/>
          <w:szCs w:val="24"/>
        </w:rPr>
        <w:t>Текст,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 xml:space="preserve">екст,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«текст цитаты…» </w:t>
      </w:r>
      <w:r w:rsidRPr="009C0FB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FB6">
        <w:rPr>
          <w:rFonts w:ascii="Times New Roman" w:hAnsi="Times New Roman" w:cs="Times New Roman"/>
          <w:sz w:val="24"/>
          <w:szCs w:val="24"/>
        </w:rPr>
        <w:t>.</w:t>
      </w:r>
      <w:r w:rsidR="005C5650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C0FB6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 xml:space="preserve">екст,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текст.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 xml:space="preserve">екст,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D116B">
        <w:rPr>
          <w:rFonts w:ascii="Times New Roman" w:hAnsi="Times New Roman" w:cs="Times New Roman"/>
          <w:sz w:val="24"/>
          <w:szCs w:val="24"/>
        </w:rPr>
        <w:t>екст,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5C5650">
        <w:rPr>
          <w:rFonts w:ascii="Times New Roman" w:hAnsi="Times New Roman" w:cs="Times New Roman"/>
          <w:sz w:val="24"/>
          <w:szCs w:val="24"/>
        </w:rPr>
        <w:t>екст.</w:t>
      </w:r>
    </w:p>
    <w:p w:rsidR="002D116B" w:rsidRDefault="002D116B" w:rsidP="002D1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116B" w:rsidRPr="002D116B" w:rsidRDefault="002D116B" w:rsidP="002D116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80B83" w:rsidRPr="00680B83" w:rsidRDefault="002D116B" w:rsidP="00680B83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B83">
        <w:rPr>
          <w:rFonts w:ascii="Times New Roman" w:hAnsi="Times New Roman" w:cs="Times New Roman"/>
          <w:sz w:val="24"/>
          <w:szCs w:val="24"/>
        </w:rPr>
        <w:t>Шеховская</w:t>
      </w:r>
      <w:r w:rsidR="00514349" w:rsidRPr="00680B83">
        <w:rPr>
          <w:rFonts w:ascii="Times New Roman" w:hAnsi="Times New Roman" w:cs="Times New Roman"/>
          <w:sz w:val="24"/>
          <w:szCs w:val="24"/>
        </w:rPr>
        <w:t>,</w:t>
      </w:r>
      <w:r w:rsidRPr="00680B83">
        <w:rPr>
          <w:rFonts w:ascii="Times New Roman" w:hAnsi="Times New Roman" w:cs="Times New Roman"/>
          <w:sz w:val="24"/>
          <w:szCs w:val="24"/>
        </w:rPr>
        <w:t xml:space="preserve"> Н.Л. </w:t>
      </w:r>
      <w:r w:rsidR="005C5650" w:rsidRPr="00680B83">
        <w:rPr>
          <w:rFonts w:ascii="Times New Roman" w:hAnsi="Times New Roman" w:cs="Times New Roman"/>
          <w:sz w:val="24"/>
          <w:szCs w:val="24"/>
        </w:rPr>
        <w:t xml:space="preserve">Общая педагогика: историко-педагогический анализ </w:t>
      </w:r>
      <w:r w:rsidR="00514349" w:rsidRPr="00680B83">
        <w:rPr>
          <w:rFonts w:ascii="Times New Roman" w:hAnsi="Times New Roman" w:cs="Times New Roman"/>
          <w:sz w:val="24"/>
          <w:szCs w:val="24"/>
        </w:rPr>
        <w:t xml:space="preserve">/ Н.Л. Шеховская </w:t>
      </w:r>
      <w:r w:rsidR="005C5650" w:rsidRPr="00680B83">
        <w:rPr>
          <w:rFonts w:ascii="Times New Roman" w:hAnsi="Times New Roman" w:cs="Times New Roman"/>
          <w:sz w:val="24"/>
          <w:szCs w:val="24"/>
        </w:rPr>
        <w:t>// Н</w:t>
      </w:r>
      <w:r w:rsidRPr="00680B83">
        <w:rPr>
          <w:rFonts w:ascii="Times New Roman" w:hAnsi="Times New Roman" w:cs="Times New Roman"/>
          <w:sz w:val="24"/>
          <w:szCs w:val="24"/>
        </w:rPr>
        <w:t>аучные ведомости Белгородского государственного университета. Серия: Гума</w:t>
      </w:r>
      <w:r w:rsidR="005C5650" w:rsidRPr="00680B83">
        <w:rPr>
          <w:rFonts w:ascii="Times New Roman" w:hAnsi="Times New Roman" w:cs="Times New Roman"/>
          <w:sz w:val="24"/>
          <w:szCs w:val="24"/>
        </w:rPr>
        <w:t>нитарные науки.</w:t>
      </w:r>
      <w:r w:rsidR="00514349" w:rsidRPr="00680B83">
        <w:rPr>
          <w:rFonts w:ascii="Times New Roman" w:hAnsi="Times New Roman" w:cs="Times New Roman"/>
          <w:sz w:val="24"/>
          <w:szCs w:val="24"/>
        </w:rPr>
        <w:t xml:space="preserve"> –</w:t>
      </w:r>
      <w:r w:rsidR="005C5650" w:rsidRPr="00680B83">
        <w:rPr>
          <w:rFonts w:ascii="Times New Roman" w:hAnsi="Times New Roman" w:cs="Times New Roman"/>
          <w:sz w:val="24"/>
          <w:szCs w:val="24"/>
        </w:rPr>
        <w:t xml:space="preserve"> 2011.</w:t>
      </w:r>
      <w:r w:rsidR="00514349" w:rsidRPr="00680B83">
        <w:rPr>
          <w:rFonts w:ascii="Times New Roman" w:hAnsi="Times New Roman" w:cs="Times New Roman"/>
          <w:sz w:val="24"/>
          <w:szCs w:val="24"/>
        </w:rPr>
        <w:t xml:space="preserve"> – </w:t>
      </w:r>
      <w:r w:rsidR="005C5650" w:rsidRPr="00680B83">
        <w:rPr>
          <w:rFonts w:ascii="Times New Roman" w:hAnsi="Times New Roman" w:cs="Times New Roman"/>
          <w:sz w:val="24"/>
          <w:szCs w:val="24"/>
        </w:rPr>
        <w:t>Т. 9.</w:t>
      </w:r>
      <w:r w:rsidR="00514349" w:rsidRPr="00680B83">
        <w:rPr>
          <w:rFonts w:ascii="Times New Roman" w:hAnsi="Times New Roman" w:cs="Times New Roman"/>
          <w:sz w:val="24"/>
          <w:szCs w:val="24"/>
        </w:rPr>
        <w:t xml:space="preserve"> –</w:t>
      </w:r>
      <w:r w:rsidRPr="00680B83">
        <w:rPr>
          <w:rFonts w:ascii="Times New Roman" w:hAnsi="Times New Roman" w:cs="Times New Roman"/>
          <w:sz w:val="24"/>
          <w:szCs w:val="24"/>
        </w:rPr>
        <w:t xml:space="preserve"> С</w:t>
      </w:r>
      <w:r w:rsidR="005C5650" w:rsidRPr="00680B83">
        <w:rPr>
          <w:rFonts w:ascii="Times New Roman" w:hAnsi="Times New Roman" w:cs="Times New Roman"/>
          <w:sz w:val="24"/>
          <w:szCs w:val="24"/>
        </w:rPr>
        <w:t>. 343–350.</w:t>
      </w:r>
      <w:r w:rsidR="00680B83" w:rsidRPr="00680B83">
        <w:rPr>
          <w:rFonts w:ascii="Times New Roman" w:hAnsi="Times New Roman" w:cs="Times New Roman"/>
          <w:sz w:val="24"/>
          <w:szCs w:val="24"/>
        </w:rPr>
        <w:t xml:space="preserve"> </w:t>
      </w:r>
      <w:r w:rsidR="00680B83">
        <w:rPr>
          <w:rFonts w:ascii="Times New Roman" w:hAnsi="Times New Roman" w:cs="Times New Roman"/>
          <w:sz w:val="24"/>
          <w:szCs w:val="24"/>
        </w:rPr>
        <w:t>–</w:t>
      </w:r>
      <w:r w:rsidR="00680B83" w:rsidRPr="00680B83">
        <w:rPr>
          <w:rFonts w:ascii="Times New Roman" w:hAnsi="Times New Roman" w:cs="Times New Roman"/>
          <w:sz w:val="24"/>
          <w:szCs w:val="24"/>
        </w:rPr>
        <w:t xml:space="preserve"> ISBN 978-5-9500276-6-6</w:t>
      </w:r>
    </w:p>
    <w:p w:rsidR="00680B83" w:rsidRPr="00680B83" w:rsidRDefault="005C5650" w:rsidP="00680B83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B83">
        <w:rPr>
          <w:rFonts w:ascii="Times New Roman" w:hAnsi="Times New Roman" w:cs="Times New Roman"/>
          <w:sz w:val="24"/>
          <w:szCs w:val="24"/>
        </w:rPr>
        <w:t>Волощенко</w:t>
      </w:r>
      <w:r w:rsidR="00514349" w:rsidRPr="00680B83">
        <w:rPr>
          <w:rFonts w:ascii="Times New Roman" w:hAnsi="Times New Roman" w:cs="Times New Roman"/>
          <w:sz w:val="24"/>
          <w:szCs w:val="24"/>
        </w:rPr>
        <w:t>,</w:t>
      </w:r>
      <w:r w:rsidRPr="00680B83">
        <w:rPr>
          <w:rFonts w:ascii="Times New Roman" w:hAnsi="Times New Roman" w:cs="Times New Roman"/>
          <w:sz w:val="24"/>
          <w:szCs w:val="24"/>
        </w:rPr>
        <w:t xml:space="preserve"> </w:t>
      </w:r>
      <w:r w:rsidR="00514349" w:rsidRPr="00680B83">
        <w:rPr>
          <w:rFonts w:ascii="Times New Roman" w:hAnsi="Times New Roman" w:cs="Times New Roman"/>
          <w:sz w:val="24"/>
          <w:szCs w:val="24"/>
        </w:rPr>
        <w:t xml:space="preserve">Г.Г. Досуг: генезис и развитие / Г.Г. Волощенко. – </w:t>
      </w:r>
      <w:r w:rsidRPr="00680B83">
        <w:rPr>
          <w:rFonts w:ascii="Times New Roman" w:hAnsi="Times New Roman" w:cs="Times New Roman"/>
          <w:sz w:val="24"/>
          <w:szCs w:val="24"/>
        </w:rPr>
        <w:t xml:space="preserve">Омск, 2012. </w:t>
      </w:r>
      <w:r w:rsidR="00514349" w:rsidRPr="00680B83">
        <w:rPr>
          <w:rFonts w:ascii="Times New Roman" w:hAnsi="Times New Roman" w:cs="Times New Roman"/>
          <w:sz w:val="24"/>
          <w:szCs w:val="24"/>
        </w:rPr>
        <w:t xml:space="preserve">– </w:t>
      </w:r>
      <w:r w:rsidRPr="00680B83">
        <w:rPr>
          <w:rFonts w:ascii="Times New Roman" w:hAnsi="Times New Roman" w:cs="Times New Roman"/>
          <w:sz w:val="24"/>
          <w:szCs w:val="24"/>
        </w:rPr>
        <w:t>180 с.</w:t>
      </w:r>
      <w:r w:rsidR="00680B83" w:rsidRPr="00680B83">
        <w:rPr>
          <w:rFonts w:ascii="Times New Roman" w:hAnsi="Times New Roman" w:cs="Times New Roman"/>
          <w:sz w:val="24"/>
          <w:szCs w:val="24"/>
        </w:rPr>
        <w:t xml:space="preserve"> </w:t>
      </w:r>
      <w:r w:rsidR="00680B83">
        <w:rPr>
          <w:rFonts w:ascii="Times New Roman" w:hAnsi="Times New Roman" w:cs="Times New Roman"/>
          <w:sz w:val="24"/>
          <w:szCs w:val="24"/>
        </w:rPr>
        <w:t>–</w:t>
      </w:r>
      <w:r w:rsidR="00680B83" w:rsidRPr="00680B83">
        <w:rPr>
          <w:rFonts w:ascii="Times New Roman" w:hAnsi="Times New Roman" w:cs="Times New Roman"/>
          <w:sz w:val="24"/>
          <w:szCs w:val="24"/>
        </w:rPr>
        <w:t xml:space="preserve"> ISBN 978-5-336-00204-1.</w:t>
      </w:r>
    </w:p>
    <w:p w:rsidR="005C5650" w:rsidRPr="002D116B" w:rsidRDefault="005C5650" w:rsidP="00680B83">
      <w:pPr>
        <w:pStyle w:val="a4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D116B" w:rsidRDefault="002D116B" w:rsidP="002D1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349" w:rsidRDefault="00514349" w:rsidP="002D1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349" w:rsidRDefault="00514349" w:rsidP="002D1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349" w:rsidRDefault="00514349" w:rsidP="00514349">
      <w:pPr>
        <w:pStyle w:val="1"/>
      </w:pPr>
      <w:r w:rsidRPr="000A2B42">
        <w:lastRenderedPageBreak/>
        <w:t>Примеры</w:t>
      </w:r>
      <w:r>
        <w:t xml:space="preserve"> краткого описания </w:t>
      </w:r>
      <w:r w:rsidRPr="000A2B42">
        <w:t>библиографических записей</w:t>
      </w:r>
      <w:r>
        <w:t xml:space="preserve"> </w:t>
      </w:r>
    </w:p>
    <w:p w:rsidR="00514349" w:rsidRDefault="00514349" w:rsidP="00514349">
      <w:pPr>
        <w:pStyle w:val="1"/>
      </w:pPr>
      <w:r>
        <w:t>(</w:t>
      </w:r>
      <w:r w:rsidRPr="00514349">
        <w:t>ГОСТ Р 7.0.100-2018</w:t>
      </w:r>
      <w:r>
        <w:t>)</w:t>
      </w:r>
    </w:p>
    <w:p w:rsidR="00514349" w:rsidRDefault="00514349" w:rsidP="00514349">
      <w:pPr>
        <w:pStyle w:val="2"/>
        <w:rPr>
          <w:lang w:eastAsia="ru-RU"/>
        </w:rPr>
      </w:pPr>
      <w:r>
        <w:rPr>
          <w:lang w:eastAsia="ru-RU"/>
        </w:rPr>
        <w:t>Научные и учебные издания</w:t>
      </w:r>
    </w:p>
    <w:p w:rsidR="00514349" w:rsidRPr="00A92DB4" w:rsidRDefault="00514349" w:rsidP="00514349">
      <w:pPr>
        <w:pStyle w:val="2"/>
        <w:spacing w:after="120"/>
        <w:rPr>
          <w:b w:val="0"/>
          <w:lang w:eastAsia="ru-RU"/>
        </w:rPr>
      </w:pPr>
      <w:r>
        <w:rPr>
          <w:b w:val="0"/>
          <w:lang w:eastAsia="ru-RU"/>
        </w:rPr>
        <w:t>Книжные издания</w:t>
      </w:r>
    </w:p>
    <w:p w:rsidR="00514349" w:rsidRPr="000A2B42" w:rsidRDefault="00514349" w:rsidP="00514349">
      <w:pPr>
        <w:pStyle w:val="a5"/>
        <w:rPr>
          <w:lang w:eastAsia="ru-RU"/>
        </w:rPr>
      </w:pPr>
      <w:r w:rsidRPr="000A2B42">
        <w:rPr>
          <w:b/>
          <w:bCs/>
          <w:lang w:eastAsia="ru-RU"/>
        </w:rPr>
        <w:t>Каменский, П.П.</w:t>
      </w:r>
      <w:r w:rsidRPr="000A2B42">
        <w:rPr>
          <w:lang w:eastAsia="ru-RU"/>
        </w:rPr>
        <w:t xml:space="preserve"> Труды по ист</w:t>
      </w:r>
      <w:r>
        <w:rPr>
          <w:lang w:eastAsia="ru-RU"/>
        </w:rPr>
        <w:t>ории изобразительного искусства: художественная критика</w:t>
      </w:r>
      <w:r w:rsidRPr="000A2B42">
        <w:rPr>
          <w:lang w:eastAsia="ru-RU"/>
        </w:rPr>
        <w:t xml:space="preserve"> / П.</w:t>
      </w:r>
      <w:r>
        <w:rPr>
          <w:lang w:eastAsia="ru-RU"/>
        </w:rPr>
        <w:t>П. Каменский.– Санкт-Петербург</w:t>
      </w:r>
      <w:r w:rsidRPr="000A2B42">
        <w:rPr>
          <w:lang w:eastAsia="ru-RU"/>
        </w:rPr>
        <w:t>: БАН, 2017. – С</w:t>
      </w:r>
      <w:r>
        <w:rPr>
          <w:lang w:eastAsia="ru-RU"/>
        </w:rPr>
        <w:t xml:space="preserve">. 206–215. </w:t>
      </w:r>
      <w:r w:rsidRPr="000A2B42">
        <w:rPr>
          <w:lang w:eastAsia="ru-RU"/>
        </w:rPr>
        <w:t>– ISBN 978-5-336-00204-1.</w:t>
      </w:r>
    </w:p>
    <w:p w:rsidR="00514349" w:rsidRPr="000A2B42" w:rsidRDefault="00514349" w:rsidP="00514349">
      <w:pPr>
        <w:pStyle w:val="a5"/>
        <w:rPr>
          <w:lang w:eastAsia="ru-RU"/>
        </w:rPr>
      </w:pPr>
      <w:r w:rsidRPr="000A2B42">
        <w:rPr>
          <w:bCs/>
          <w:lang w:eastAsia="ru-RU"/>
        </w:rPr>
        <w:t>Управленческий учет и контроль строительных материалов и конструкций</w:t>
      </w:r>
      <w:r w:rsidRPr="000A2B42">
        <w:rPr>
          <w:lang w:eastAsia="ru-RU"/>
        </w:rPr>
        <w:t>: монография</w:t>
      </w:r>
      <w:r>
        <w:rPr>
          <w:lang w:eastAsia="ru-RU"/>
        </w:rPr>
        <w:t xml:space="preserve"> </w:t>
      </w:r>
      <w:r w:rsidRPr="000A2B42">
        <w:rPr>
          <w:lang w:eastAsia="ru-RU"/>
        </w:rPr>
        <w:t>/ В.В. Говдя, Ж.В. Дегальцева, С.В. Чужи</w:t>
      </w:r>
      <w:r>
        <w:rPr>
          <w:lang w:eastAsia="ru-RU"/>
        </w:rPr>
        <w:t>нов, С.А. Шулепина. – Краснодар</w:t>
      </w:r>
      <w:r w:rsidRPr="000A2B42">
        <w:rPr>
          <w:lang w:eastAsia="ru-RU"/>
        </w:rPr>
        <w:t>: КубГАУ, 201</w:t>
      </w:r>
      <w:r>
        <w:rPr>
          <w:lang w:eastAsia="ru-RU"/>
        </w:rPr>
        <w:t>7. – 149 с. – ISBN 978-5-9500276-6-6.</w:t>
      </w:r>
    </w:p>
    <w:p w:rsidR="00514349" w:rsidRPr="008D4AA8" w:rsidRDefault="00514349" w:rsidP="00514349">
      <w:pPr>
        <w:pStyle w:val="a5"/>
        <w:rPr>
          <w:b/>
          <w:spacing w:val="-2"/>
          <w:lang w:eastAsia="ru-RU"/>
        </w:rPr>
      </w:pPr>
      <w:r w:rsidRPr="008D4AA8">
        <w:rPr>
          <w:b/>
          <w:spacing w:val="-2"/>
          <w:lang w:eastAsia="ru-RU"/>
        </w:rPr>
        <w:t xml:space="preserve">Жукова, Н.С. </w:t>
      </w:r>
      <w:r w:rsidRPr="008D4AA8">
        <w:rPr>
          <w:spacing w:val="-2"/>
          <w:lang w:eastAsia="ru-RU"/>
        </w:rPr>
        <w:t>Отопление и вентиляция / Н.С. Жукова, В.Н. Азаров. – Волгоград: ВолгГТУ, 2017. – 89, [3] с. – (Инженерные системы и сооружения : учебное пособие: в 3 частях / Н.С. Жуко</w:t>
      </w:r>
      <w:bookmarkStart w:id="0" w:name="_GoBack"/>
      <w:bookmarkEnd w:id="0"/>
      <w:r w:rsidRPr="008D4AA8">
        <w:rPr>
          <w:spacing w:val="-2"/>
          <w:lang w:eastAsia="ru-RU"/>
        </w:rPr>
        <w:t xml:space="preserve">ва, В.Н. Азарова ; ч. 1). – </w:t>
      </w:r>
      <w:r w:rsidRPr="008D4AA8">
        <w:rPr>
          <w:spacing w:val="-2"/>
          <w:lang w:val="en-US" w:eastAsia="ru-RU"/>
        </w:rPr>
        <w:t>ISBN</w:t>
      </w:r>
      <w:r>
        <w:rPr>
          <w:spacing w:val="-2"/>
          <w:lang w:eastAsia="ru-RU"/>
        </w:rPr>
        <w:t xml:space="preserve"> 978-5-9948-2526-6.</w:t>
      </w:r>
    </w:p>
    <w:p w:rsidR="00514349" w:rsidRPr="007C6571" w:rsidRDefault="00514349" w:rsidP="00514349">
      <w:pPr>
        <w:pStyle w:val="2"/>
        <w:spacing w:before="240" w:after="120"/>
        <w:rPr>
          <w:b w:val="0"/>
          <w:lang w:eastAsia="ru-RU"/>
        </w:rPr>
      </w:pPr>
      <w:r w:rsidRPr="007C6571">
        <w:rPr>
          <w:b w:val="0"/>
          <w:lang w:eastAsia="ru-RU"/>
        </w:rPr>
        <w:t>Мультимедийные электронные издания</w:t>
      </w:r>
    </w:p>
    <w:p w:rsidR="00514349" w:rsidRPr="000A2B42" w:rsidRDefault="00514349" w:rsidP="00514349">
      <w:pPr>
        <w:pStyle w:val="a5"/>
        <w:rPr>
          <w:bCs/>
          <w:lang w:eastAsia="ru-RU"/>
        </w:rPr>
      </w:pPr>
      <w:r w:rsidRPr="000A2B42">
        <w:rPr>
          <w:b/>
          <w:lang w:eastAsia="ru-RU"/>
        </w:rPr>
        <w:t>Пашков, С.В.</w:t>
      </w:r>
      <w:r w:rsidRPr="000A2B42">
        <w:rPr>
          <w:lang w:eastAsia="ru-RU"/>
        </w:rPr>
        <w:t xml:space="preserve"> Духовно-нравственное воспитание детей и молодежи в системе совре</w:t>
      </w:r>
      <w:r w:rsidR="00680B83">
        <w:rPr>
          <w:lang w:eastAsia="ru-RU"/>
        </w:rPr>
        <w:t>менного российского образования</w:t>
      </w:r>
      <w:r w:rsidRPr="000A2B42">
        <w:rPr>
          <w:lang w:eastAsia="ru-RU"/>
        </w:rPr>
        <w:t>: мо</w:t>
      </w:r>
      <w:r w:rsidR="00680B83">
        <w:rPr>
          <w:lang w:eastAsia="ru-RU"/>
        </w:rPr>
        <w:t>нография / С.В. Пашков. – Курск</w:t>
      </w:r>
      <w:r w:rsidRPr="000A2B42">
        <w:rPr>
          <w:lang w:eastAsia="ru-RU"/>
        </w:rPr>
        <w:t>: КГУ, 2017. – 1 CD-ROM. – Загл. с титул. экрана.</w:t>
      </w:r>
    </w:p>
    <w:p w:rsidR="00514349" w:rsidRDefault="00680B83" w:rsidP="00514349">
      <w:pPr>
        <w:pStyle w:val="a5"/>
        <w:rPr>
          <w:lang w:eastAsia="ru-RU"/>
        </w:rPr>
      </w:pPr>
      <w:r>
        <w:rPr>
          <w:lang w:eastAsia="ru-RU"/>
        </w:rPr>
        <w:t>Окружающий мир</w:t>
      </w:r>
      <w:r w:rsidR="00514349" w:rsidRPr="000A2B42">
        <w:rPr>
          <w:lang w:eastAsia="ru-RU"/>
        </w:rPr>
        <w:t>: 1-й класс: электронное учебное пособие. – Москва : 1С, 2016.</w:t>
      </w:r>
      <w:r>
        <w:rPr>
          <w:lang w:eastAsia="ru-RU"/>
        </w:rPr>
        <w:t xml:space="preserve"> </w:t>
      </w:r>
      <w:r w:rsidR="00514349" w:rsidRPr="000A2B42">
        <w:rPr>
          <w:lang w:eastAsia="ru-RU"/>
        </w:rPr>
        <w:t>– 1</w:t>
      </w:r>
      <w:r w:rsidR="00514349">
        <w:rPr>
          <w:lang w:eastAsia="ru-RU"/>
        </w:rPr>
        <w:t> </w:t>
      </w:r>
      <w:r w:rsidR="00514349" w:rsidRPr="000A2B42">
        <w:rPr>
          <w:lang w:val="en-US" w:eastAsia="ru-RU"/>
        </w:rPr>
        <w:t>CD</w:t>
      </w:r>
      <w:r w:rsidR="00514349" w:rsidRPr="000A2B42">
        <w:rPr>
          <w:lang w:eastAsia="ru-RU"/>
        </w:rPr>
        <w:t>-</w:t>
      </w:r>
      <w:r w:rsidR="00514349" w:rsidRPr="000A2B42">
        <w:rPr>
          <w:lang w:val="en-US" w:eastAsia="ru-RU"/>
        </w:rPr>
        <w:t>ROM</w:t>
      </w:r>
      <w:r w:rsidR="00514349" w:rsidRPr="000A2B42">
        <w:rPr>
          <w:lang w:eastAsia="ru-RU"/>
        </w:rPr>
        <w:t xml:space="preserve">. – </w:t>
      </w:r>
      <w:r w:rsidR="00514349" w:rsidRPr="000A2B42">
        <w:rPr>
          <w:bCs/>
          <w:lang w:eastAsia="ru-RU"/>
        </w:rPr>
        <w:t xml:space="preserve">Загл. с титул. экрана. </w:t>
      </w:r>
      <w:r w:rsidR="00514349" w:rsidRPr="000A2B42">
        <w:rPr>
          <w:lang w:eastAsia="ru-RU"/>
        </w:rPr>
        <w:t xml:space="preserve">– </w:t>
      </w:r>
      <w:r w:rsidR="00514349" w:rsidRPr="000A2B42">
        <w:rPr>
          <w:lang w:val="en-US" w:eastAsia="ru-RU"/>
        </w:rPr>
        <w:t>ISBN</w:t>
      </w:r>
      <w:r w:rsidR="00514349" w:rsidRPr="000A2B42">
        <w:rPr>
          <w:lang w:eastAsia="ru-RU"/>
        </w:rPr>
        <w:t xml:space="preserve"> 978-5-9677-2375-9.</w:t>
      </w:r>
    </w:p>
    <w:p w:rsidR="00514349" w:rsidRPr="000A2B42" w:rsidRDefault="00514349" w:rsidP="00514349">
      <w:pPr>
        <w:pStyle w:val="2"/>
        <w:spacing w:before="240"/>
        <w:rPr>
          <w:lang w:eastAsia="ru-RU"/>
        </w:rPr>
      </w:pPr>
      <w:r w:rsidRPr="000A2B42">
        <w:rPr>
          <w:lang w:eastAsia="ru-RU"/>
        </w:rPr>
        <w:t>Законодательные материалы</w:t>
      </w:r>
    </w:p>
    <w:p w:rsidR="00514349" w:rsidRPr="000A2B42" w:rsidRDefault="00514349" w:rsidP="00514349">
      <w:pPr>
        <w:pStyle w:val="a5"/>
        <w:rPr>
          <w:lang w:eastAsia="ru-RU"/>
        </w:rPr>
      </w:pPr>
      <w:r w:rsidRPr="000A2B42">
        <w:rPr>
          <w:b/>
          <w:lang w:eastAsia="ru-RU"/>
        </w:rPr>
        <w:t>Российская Федерация. Законы.</w:t>
      </w:r>
      <w:r w:rsidR="00680B83">
        <w:rPr>
          <w:b/>
          <w:lang w:eastAsia="ru-RU"/>
        </w:rPr>
        <w:t xml:space="preserve"> </w:t>
      </w:r>
      <w:r w:rsidRPr="000A2B42">
        <w:rPr>
          <w:bCs/>
          <w:lang w:eastAsia="ru-RU"/>
        </w:rPr>
        <w:t>Об общих принципах организации местного самоуправления в Российской Федерации</w:t>
      </w:r>
      <w:r w:rsidRPr="000A2B42">
        <w:rPr>
          <w:lang w:eastAsia="ru-RU"/>
        </w:rPr>
        <w:t>.</w:t>
      </w:r>
      <w:r w:rsidR="00680B83">
        <w:rPr>
          <w:lang w:eastAsia="ru-RU"/>
        </w:rPr>
        <w:t xml:space="preserve"> </w:t>
      </w:r>
      <w:r w:rsidRPr="000A2B42">
        <w:rPr>
          <w:lang w:eastAsia="ru-RU"/>
        </w:rPr>
        <w:t>– Москва</w:t>
      </w:r>
      <w:r w:rsidR="00680B83">
        <w:rPr>
          <w:lang w:eastAsia="ru-RU"/>
        </w:rPr>
        <w:t>: Проспект</w:t>
      </w:r>
      <w:r w:rsidRPr="000A2B42">
        <w:rPr>
          <w:lang w:eastAsia="ru-RU"/>
        </w:rPr>
        <w:t>; Санкт-Пете</w:t>
      </w:r>
      <w:r w:rsidR="00680B83">
        <w:rPr>
          <w:lang w:eastAsia="ru-RU"/>
        </w:rPr>
        <w:t>рбург</w:t>
      </w:r>
      <w:r>
        <w:rPr>
          <w:lang w:eastAsia="ru-RU"/>
        </w:rPr>
        <w:t>: Кодекс, 2017.</w:t>
      </w:r>
      <w:r w:rsidR="00680B83">
        <w:rPr>
          <w:lang w:eastAsia="ru-RU"/>
        </w:rPr>
        <w:t xml:space="preserve"> </w:t>
      </w:r>
      <w:r>
        <w:rPr>
          <w:lang w:eastAsia="ru-RU"/>
        </w:rPr>
        <w:t>– 158 с. – ISBN 978-5-392-26365-3.</w:t>
      </w:r>
    </w:p>
    <w:p w:rsidR="00514349" w:rsidRPr="000A2B42" w:rsidRDefault="00514349" w:rsidP="00514349">
      <w:pPr>
        <w:pStyle w:val="a5"/>
        <w:rPr>
          <w:bCs/>
          <w:lang w:eastAsia="ru-RU"/>
        </w:rPr>
      </w:pPr>
      <w:r w:rsidRPr="000A2B42">
        <w:rPr>
          <w:b/>
          <w:lang w:eastAsia="ru-RU"/>
        </w:rPr>
        <w:t xml:space="preserve">ГОСТ Р 7.0.100–2018. </w:t>
      </w:r>
      <w:r w:rsidRPr="000A2B42">
        <w:rPr>
          <w:lang w:eastAsia="ru-RU"/>
        </w:rPr>
        <w:t>Система стандартов по информации, библиотечному и издательскому делу (СИБИД). Библиографическая запись. Библиографическое описание. Общие требования и правила составления</w:t>
      </w:r>
      <w:r w:rsidR="00680B83">
        <w:rPr>
          <w:lang w:eastAsia="ru-RU"/>
        </w:rPr>
        <w:t xml:space="preserve"> </w:t>
      </w:r>
      <w:r w:rsidRPr="000A2B42">
        <w:rPr>
          <w:bCs/>
          <w:lang w:eastAsia="ru-RU"/>
        </w:rPr>
        <w:t>// Консорциум Кодекс: электронный фонд правовой и</w:t>
      </w:r>
      <w:r w:rsidR="00680B83">
        <w:rPr>
          <w:bCs/>
          <w:lang w:eastAsia="ru-RU"/>
        </w:rPr>
        <w:t xml:space="preserve"> </w:t>
      </w:r>
      <w:r w:rsidRPr="000A2B42">
        <w:rPr>
          <w:bCs/>
          <w:lang w:eastAsia="ru-RU"/>
        </w:rPr>
        <w:t xml:space="preserve">нормативно-технической документации. – </w:t>
      </w:r>
      <w:r w:rsidRPr="000A2B42">
        <w:rPr>
          <w:bCs/>
          <w:lang w:val="en-US" w:eastAsia="ru-RU"/>
        </w:rPr>
        <w:t>URL</w:t>
      </w:r>
      <w:r w:rsidRPr="000A2B42">
        <w:rPr>
          <w:bCs/>
          <w:lang w:eastAsia="ru-RU"/>
        </w:rPr>
        <w:t>: http://docs.cntd.ru/document/1200161674 (дата обращения: 20.01.2020).</w:t>
      </w:r>
    </w:p>
    <w:p w:rsidR="00514349" w:rsidRPr="000A2B42" w:rsidRDefault="00514349" w:rsidP="00514349">
      <w:pPr>
        <w:pStyle w:val="2"/>
        <w:rPr>
          <w:bCs/>
          <w:lang w:eastAsia="ru-RU"/>
        </w:rPr>
      </w:pPr>
      <w:r w:rsidRPr="000A2B42">
        <w:rPr>
          <w:lang w:eastAsia="ru-RU"/>
        </w:rPr>
        <w:t>Неопубликованные</w:t>
      </w:r>
      <w:r w:rsidR="00680B83">
        <w:rPr>
          <w:lang w:eastAsia="ru-RU"/>
        </w:rPr>
        <w:t xml:space="preserve"> </w:t>
      </w:r>
      <w:r w:rsidRPr="000A2B42">
        <w:rPr>
          <w:lang w:eastAsia="ru-RU"/>
        </w:rPr>
        <w:t>документы</w:t>
      </w:r>
    </w:p>
    <w:p w:rsidR="00514349" w:rsidRPr="007C6571" w:rsidRDefault="00514349" w:rsidP="00514349">
      <w:pPr>
        <w:pStyle w:val="2"/>
        <w:spacing w:after="120"/>
        <w:rPr>
          <w:b w:val="0"/>
          <w:lang w:eastAsia="ru-RU"/>
        </w:rPr>
      </w:pPr>
      <w:r w:rsidRPr="007C6571">
        <w:rPr>
          <w:b w:val="0"/>
          <w:lang w:eastAsia="ru-RU"/>
        </w:rPr>
        <w:t>Диссертация и автореферат диссертации</w:t>
      </w:r>
    </w:p>
    <w:p w:rsidR="00514349" w:rsidRPr="000A2B42" w:rsidRDefault="00514349" w:rsidP="00514349">
      <w:pPr>
        <w:pStyle w:val="a5"/>
        <w:rPr>
          <w:lang w:eastAsia="ru-RU"/>
        </w:rPr>
      </w:pPr>
      <w:r w:rsidRPr="000A2B42">
        <w:rPr>
          <w:b/>
          <w:lang w:eastAsia="ru-RU"/>
        </w:rPr>
        <w:t>Аврамова, Е.В.</w:t>
      </w:r>
      <w:r w:rsidR="00680B83">
        <w:rPr>
          <w:b/>
          <w:lang w:eastAsia="ru-RU"/>
        </w:rPr>
        <w:t xml:space="preserve"> </w:t>
      </w:r>
      <w:r w:rsidRPr="000A2B42">
        <w:rPr>
          <w:lang w:eastAsia="ru-RU"/>
        </w:rPr>
        <w:t>Публичная библиотека в системе непрерывного библиоте</w:t>
      </w:r>
      <w:r w:rsidR="00680B83">
        <w:rPr>
          <w:lang w:eastAsia="ru-RU"/>
        </w:rPr>
        <w:t>чно-информационного образования</w:t>
      </w:r>
      <w:r w:rsidRPr="000A2B42">
        <w:rPr>
          <w:lang w:eastAsia="ru-RU"/>
        </w:rPr>
        <w:t>: специальность 05.25.03 «Библиотековедение, библиографо</w:t>
      </w:r>
      <w:r w:rsidR="00680B83">
        <w:rPr>
          <w:lang w:eastAsia="ru-RU"/>
        </w:rPr>
        <w:t>ведение и книговедение»</w:t>
      </w:r>
      <w:r w:rsidRPr="000A2B42">
        <w:rPr>
          <w:lang w:eastAsia="ru-RU"/>
        </w:rPr>
        <w:t>: диссертация на соискание ученой степени кандидата педагогических на</w:t>
      </w:r>
      <w:r>
        <w:rPr>
          <w:lang w:eastAsia="ru-RU"/>
        </w:rPr>
        <w:t>ук / Аврамова Елена Викторовна</w:t>
      </w:r>
      <w:r w:rsidRPr="000A2B42">
        <w:rPr>
          <w:lang w:eastAsia="ru-RU"/>
        </w:rPr>
        <w:t>. – Санкт-Петербург, 2017.</w:t>
      </w:r>
      <w:r>
        <w:rPr>
          <w:lang w:eastAsia="ru-RU"/>
        </w:rPr>
        <w:t xml:space="preserve"> – 361 с.</w:t>
      </w:r>
    </w:p>
    <w:p w:rsidR="00514349" w:rsidRPr="000A2B42" w:rsidRDefault="00514349" w:rsidP="00514349">
      <w:pPr>
        <w:pStyle w:val="a5"/>
        <w:rPr>
          <w:lang w:eastAsia="ru-RU"/>
        </w:rPr>
      </w:pPr>
      <w:r w:rsidRPr="000A2B42">
        <w:rPr>
          <w:b/>
          <w:lang w:eastAsia="ru-RU"/>
        </w:rPr>
        <w:t>Величковский, Б.Б.</w:t>
      </w:r>
      <w:r w:rsidRPr="000A2B42">
        <w:rPr>
          <w:lang w:eastAsia="ru-RU"/>
        </w:rPr>
        <w:t xml:space="preserve"> Функциональная организация рабочей памяти: специальность 19.00.01 «Общая психология, психологи</w:t>
      </w:r>
      <w:r w:rsidR="00680B83">
        <w:rPr>
          <w:lang w:eastAsia="ru-RU"/>
        </w:rPr>
        <w:t>я личности, история психологии»</w:t>
      </w:r>
      <w:r w:rsidRPr="000A2B42">
        <w:rPr>
          <w:lang w:eastAsia="ru-RU"/>
        </w:rPr>
        <w:t>: автореферат диссертации на соискание ученой степени доктора психологических наук</w:t>
      </w:r>
      <w:r w:rsidR="00680B83">
        <w:rPr>
          <w:lang w:eastAsia="ru-RU"/>
        </w:rPr>
        <w:t xml:space="preserve"> </w:t>
      </w:r>
      <w:r>
        <w:rPr>
          <w:lang w:eastAsia="ru-RU"/>
        </w:rPr>
        <w:t>/ Величковский Борис Борисович</w:t>
      </w:r>
      <w:r w:rsidRPr="000A2B42">
        <w:rPr>
          <w:lang w:eastAsia="ru-RU"/>
        </w:rPr>
        <w:t>.</w:t>
      </w:r>
      <w:r w:rsidR="00680B83">
        <w:rPr>
          <w:lang w:eastAsia="ru-RU"/>
        </w:rPr>
        <w:t xml:space="preserve"> </w:t>
      </w:r>
      <w:r w:rsidRPr="000A2B42">
        <w:rPr>
          <w:lang w:eastAsia="ru-RU"/>
        </w:rPr>
        <w:t>– Мо</w:t>
      </w:r>
      <w:r w:rsidR="00680B83">
        <w:rPr>
          <w:lang w:eastAsia="ru-RU"/>
        </w:rPr>
        <w:t xml:space="preserve">сква, 2017. </w:t>
      </w:r>
      <w:r>
        <w:rPr>
          <w:lang w:eastAsia="ru-RU"/>
        </w:rPr>
        <w:t>– 44 с</w:t>
      </w:r>
      <w:r w:rsidRPr="000A2B42">
        <w:rPr>
          <w:lang w:eastAsia="ru-RU"/>
        </w:rPr>
        <w:t>.</w:t>
      </w:r>
    </w:p>
    <w:p w:rsidR="00514349" w:rsidRPr="000A2B42" w:rsidRDefault="00514349" w:rsidP="00514349">
      <w:pPr>
        <w:pStyle w:val="a5"/>
        <w:rPr>
          <w:szCs w:val="24"/>
          <w:lang w:eastAsia="ru-RU"/>
        </w:rPr>
      </w:pPr>
    </w:p>
    <w:p w:rsidR="00514349" w:rsidRPr="000A2B42" w:rsidRDefault="00514349" w:rsidP="00514349">
      <w:pPr>
        <w:pStyle w:val="2"/>
        <w:rPr>
          <w:lang w:eastAsia="ru-RU"/>
        </w:rPr>
      </w:pPr>
      <w:r w:rsidRPr="000A2B42">
        <w:rPr>
          <w:lang w:eastAsia="ru-RU"/>
        </w:rPr>
        <w:lastRenderedPageBreak/>
        <w:t>Составные части ресурсов</w:t>
      </w:r>
    </w:p>
    <w:p w:rsidR="00514349" w:rsidRPr="00522646" w:rsidRDefault="00514349" w:rsidP="00514349">
      <w:pPr>
        <w:pStyle w:val="2"/>
        <w:spacing w:after="120"/>
        <w:rPr>
          <w:b w:val="0"/>
          <w:lang w:eastAsia="ru-RU"/>
        </w:rPr>
      </w:pPr>
      <w:r w:rsidRPr="00522646">
        <w:rPr>
          <w:b w:val="0"/>
          <w:lang w:eastAsia="ru-RU"/>
        </w:rPr>
        <w:t>Статья, раздел...</w:t>
      </w:r>
    </w:p>
    <w:p w:rsidR="00514349" w:rsidRPr="00522646" w:rsidRDefault="00514349" w:rsidP="00514349">
      <w:pPr>
        <w:pStyle w:val="2"/>
        <w:spacing w:after="120"/>
        <w:rPr>
          <w:b w:val="0"/>
          <w:iCs/>
          <w:lang w:eastAsia="ru-RU"/>
        </w:rPr>
      </w:pPr>
      <w:r w:rsidRPr="00522646">
        <w:rPr>
          <w:b w:val="0"/>
          <w:iCs/>
          <w:lang w:eastAsia="ru-RU"/>
        </w:rPr>
        <w:t>...из монографического издания</w:t>
      </w:r>
    </w:p>
    <w:p w:rsidR="00514349" w:rsidRPr="000A2B42" w:rsidRDefault="00514349" w:rsidP="00514349">
      <w:pPr>
        <w:pStyle w:val="a5"/>
        <w:rPr>
          <w:lang w:eastAsia="ru-RU"/>
        </w:rPr>
      </w:pPr>
      <w:r w:rsidRPr="000A2B42">
        <w:rPr>
          <w:b/>
          <w:bCs/>
          <w:lang w:eastAsia="ru-RU"/>
        </w:rPr>
        <w:t>Калинина, Г.П.</w:t>
      </w:r>
      <w:r w:rsidRPr="000A2B42">
        <w:rPr>
          <w:lang w:eastAsia="ru-RU"/>
        </w:rPr>
        <w:t xml:space="preserve"> Развитие научно-методической работы в Книжной палате / Г.П. Калинина, В.П. Смирнова // Российская книжная палата: славное прошлое и надежное будущее: материалы научно-методической</w:t>
      </w:r>
      <w:r w:rsidR="00680B83">
        <w:rPr>
          <w:lang w:eastAsia="ru-RU"/>
        </w:rPr>
        <w:t xml:space="preserve"> </w:t>
      </w:r>
      <w:r w:rsidRPr="000A2B42">
        <w:rPr>
          <w:lang w:eastAsia="ru-RU"/>
        </w:rPr>
        <w:t>конференции к 100-летию РКП / Информационное телеграфное агентство России (ИТАР-ТАСС), филиал «Российская книжная палата». – Москва: РКП, 2017. – С. 61–78.</w:t>
      </w:r>
    </w:p>
    <w:p w:rsidR="00514349" w:rsidRPr="00522646" w:rsidRDefault="00514349" w:rsidP="00514349">
      <w:pPr>
        <w:pStyle w:val="2"/>
        <w:spacing w:after="120"/>
        <w:rPr>
          <w:b w:val="0"/>
          <w:lang w:eastAsia="ru-RU"/>
        </w:rPr>
      </w:pPr>
      <w:r w:rsidRPr="00522646">
        <w:rPr>
          <w:b w:val="0"/>
          <w:lang w:eastAsia="ru-RU"/>
        </w:rPr>
        <w:t>...из сериального издания</w:t>
      </w:r>
    </w:p>
    <w:p w:rsidR="00514349" w:rsidRPr="000A2B42" w:rsidRDefault="00514349" w:rsidP="00514349">
      <w:pPr>
        <w:pStyle w:val="a5"/>
        <w:rPr>
          <w:lang w:eastAsia="ar-SA"/>
        </w:rPr>
      </w:pPr>
      <w:r w:rsidRPr="000A2B42">
        <w:rPr>
          <w:b/>
          <w:lang w:eastAsia="ar-SA"/>
        </w:rPr>
        <w:t>Ясин, Е.Г.</w:t>
      </w:r>
      <w:r w:rsidRPr="000A2B42">
        <w:rPr>
          <w:lang w:eastAsia="ar-SA"/>
        </w:rPr>
        <w:t>Евгений Ясин: «Революция, если вы не заметили, уже состоялась»: [об экономической ситуации: беседа с научным руководителем Национального исследовательского университета «Высшая школа экономики», Москва</w:t>
      </w:r>
      <w:r w:rsidR="00680B83">
        <w:rPr>
          <w:lang w:eastAsia="ar-SA"/>
        </w:rPr>
        <w:t xml:space="preserve"> </w:t>
      </w:r>
      <w:r w:rsidRPr="000A2B42">
        <w:rPr>
          <w:lang w:eastAsia="ar-SA"/>
        </w:rPr>
        <w:t>/ запис</w:t>
      </w:r>
      <w:r w:rsidR="00680B83">
        <w:rPr>
          <w:lang w:eastAsia="ar-SA"/>
        </w:rPr>
        <w:t xml:space="preserve">ал П. Каныгин] // Новая газета. </w:t>
      </w:r>
      <w:r w:rsidRPr="000A2B42">
        <w:rPr>
          <w:lang w:eastAsia="ar-SA"/>
        </w:rPr>
        <w:t>– 2017.</w:t>
      </w:r>
      <w:r w:rsidR="00680B83">
        <w:rPr>
          <w:lang w:eastAsia="ar-SA"/>
        </w:rPr>
        <w:t xml:space="preserve"> – 22 дек. (№ 143). </w:t>
      </w:r>
      <w:r w:rsidRPr="000A2B42">
        <w:rPr>
          <w:lang w:eastAsia="ar-SA"/>
        </w:rPr>
        <w:t>– С. 6–7.</w:t>
      </w:r>
    </w:p>
    <w:p w:rsidR="00514349" w:rsidRPr="000A2B42" w:rsidRDefault="00514349" w:rsidP="00514349">
      <w:pPr>
        <w:pStyle w:val="a5"/>
        <w:rPr>
          <w:lang w:eastAsia="ru-RU"/>
        </w:rPr>
      </w:pPr>
      <w:r w:rsidRPr="000A2B42">
        <w:rPr>
          <w:b/>
          <w:bCs/>
          <w:lang w:eastAsia="ru-RU"/>
        </w:rPr>
        <w:t>Московская, А.А.</w:t>
      </w:r>
      <w:r w:rsidRPr="000A2B42">
        <w:rPr>
          <w:lang w:eastAsia="ru-RU"/>
        </w:rPr>
        <w:t xml:space="preserve"> Между социальным и экономическим благом: конфликт проектов легитимации социального предпринимательства в России / А.А. Московская, А.А. Берендяев, А.Ю.</w:t>
      </w:r>
      <w:r w:rsidR="00680B83">
        <w:rPr>
          <w:lang w:eastAsia="ru-RU"/>
        </w:rPr>
        <w:t xml:space="preserve"> </w:t>
      </w:r>
      <w:r w:rsidRPr="000A2B42">
        <w:rPr>
          <w:lang w:eastAsia="ru-RU"/>
        </w:rPr>
        <w:t>Москвина. – DOI 10.14515/monitoring.2017.6.02 // Мониторинг общественного мнения: экономические и соци</w:t>
      </w:r>
      <w:r w:rsidR="00680B83">
        <w:rPr>
          <w:lang w:eastAsia="ru-RU"/>
        </w:rPr>
        <w:t xml:space="preserve">альные перемены. – 2017. – № 6. </w:t>
      </w:r>
      <w:r w:rsidRPr="000A2B42">
        <w:rPr>
          <w:lang w:eastAsia="ru-RU"/>
        </w:rPr>
        <w:t>– С. 31–35.</w:t>
      </w:r>
      <w:r w:rsidR="00680B83">
        <w:rPr>
          <w:lang w:eastAsia="ru-RU"/>
        </w:rPr>
        <w:t xml:space="preserve"> </w:t>
      </w:r>
      <w:r w:rsidRPr="000A2B42">
        <w:rPr>
          <w:lang w:eastAsia="ru-RU"/>
        </w:rPr>
        <w:t xml:space="preserve">– </w:t>
      </w:r>
      <w:r w:rsidRPr="000A2B42">
        <w:rPr>
          <w:lang w:val="en-US" w:eastAsia="ru-RU"/>
        </w:rPr>
        <w:t>URL</w:t>
      </w:r>
      <w:r w:rsidRPr="000A2B42">
        <w:rPr>
          <w:lang w:eastAsia="ru-RU"/>
        </w:rPr>
        <w:t>: https://wciom.ru/fileadmin/file/monitoring/2017/142/2017_142_02_Moskovskaya.pdf (дата обращения: 11.03.2017).</w:t>
      </w:r>
    </w:p>
    <w:p w:rsidR="00514349" w:rsidRDefault="00514349" w:rsidP="00514349">
      <w:pPr>
        <w:pStyle w:val="a5"/>
        <w:rPr>
          <w:lang w:eastAsia="ar-SA"/>
        </w:rPr>
      </w:pPr>
      <w:r w:rsidRPr="000A2B42">
        <w:rPr>
          <w:b/>
          <w:bCs/>
          <w:lang w:eastAsia="ar-SA"/>
        </w:rPr>
        <w:t>Янина, О.Н.</w:t>
      </w:r>
      <w:r w:rsidRPr="000A2B42">
        <w:rPr>
          <w:lang w:eastAsia="ar-SA"/>
        </w:rPr>
        <w:t xml:space="preserve"> Особенности функционирования и развития рынка акций в России и за рубежом / О.Н.Янина, А.А. Федосеева // Социальные науки: </w:t>
      </w:r>
      <w:r w:rsidRPr="000A2B42">
        <w:rPr>
          <w:lang w:val="en-US" w:eastAsia="ar-SA"/>
        </w:rPr>
        <w:t>social</w:t>
      </w:r>
      <w:r w:rsidRPr="000A2B42">
        <w:rPr>
          <w:lang w:eastAsia="ar-SA"/>
        </w:rPr>
        <w:t>-</w:t>
      </w:r>
      <w:r w:rsidRPr="000A2B42">
        <w:rPr>
          <w:lang w:val="en-US" w:eastAsia="ar-SA"/>
        </w:rPr>
        <w:t>economic</w:t>
      </w:r>
      <w:r w:rsidRPr="000A2B42">
        <w:rPr>
          <w:rFonts w:cs="Times New Roman"/>
          <w:lang w:val="en-US" w:eastAsia="ar-SA"/>
        </w:rPr>
        <w:t>sciences</w:t>
      </w:r>
      <w:r w:rsidRPr="000A2B42">
        <w:rPr>
          <w:rFonts w:cs="Times New Roman"/>
          <w:lang w:eastAsia="ar-SA"/>
        </w:rPr>
        <w:t>.</w:t>
      </w:r>
      <w:r w:rsidR="00680B83">
        <w:rPr>
          <w:lang w:eastAsia="ar-SA"/>
        </w:rPr>
        <w:t xml:space="preserve"> </w:t>
      </w:r>
      <w:r w:rsidRPr="000A2B42">
        <w:rPr>
          <w:lang w:eastAsia="ar-SA"/>
        </w:rPr>
        <w:t>– 2018.</w:t>
      </w:r>
      <w:r w:rsidR="00680B83">
        <w:rPr>
          <w:lang w:eastAsia="ar-SA"/>
        </w:rPr>
        <w:t xml:space="preserve"> </w:t>
      </w:r>
      <w:r w:rsidRPr="000A2B42">
        <w:rPr>
          <w:lang w:eastAsia="ar-SA"/>
        </w:rPr>
        <w:t>– № 1. – (Актуальные тенденции экономических исследований).</w:t>
      </w:r>
      <w:r w:rsidR="00680B83">
        <w:rPr>
          <w:lang w:eastAsia="ar-SA"/>
        </w:rPr>
        <w:t xml:space="preserve"> </w:t>
      </w:r>
      <w:r w:rsidRPr="000A2B42">
        <w:rPr>
          <w:lang w:eastAsia="ar-SA"/>
        </w:rPr>
        <w:t xml:space="preserve">– </w:t>
      </w:r>
      <w:r w:rsidRPr="000A2B42">
        <w:rPr>
          <w:lang w:val="en-US" w:eastAsia="ar-SA"/>
        </w:rPr>
        <w:t>URL</w:t>
      </w:r>
      <w:r w:rsidRPr="000A2B42">
        <w:rPr>
          <w:lang w:eastAsia="ar-SA"/>
        </w:rPr>
        <w:t>: http://academy</w:t>
      </w:r>
      <w:r>
        <w:rPr>
          <w:lang w:eastAsia="ar-SA"/>
        </w:rPr>
        <w:softHyphen/>
      </w:r>
      <w:r w:rsidRPr="000A2B42">
        <w:rPr>
          <w:lang w:eastAsia="ar-SA"/>
        </w:rPr>
        <w:t>manag.ru/journal/Yanina_Fedoseeva_2.pdf (дата обращения: 04.06.2018).</w:t>
      </w:r>
    </w:p>
    <w:p w:rsidR="00514349" w:rsidRPr="00522646" w:rsidRDefault="00514349" w:rsidP="00514349">
      <w:pPr>
        <w:pStyle w:val="2"/>
        <w:spacing w:before="240" w:after="120"/>
        <w:rPr>
          <w:b w:val="0"/>
          <w:lang w:eastAsia="ru-RU"/>
        </w:rPr>
      </w:pPr>
      <w:r w:rsidRPr="00522646">
        <w:rPr>
          <w:b w:val="0"/>
          <w:lang w:eastAsia="ru-RU"/>
        </w:rPr>
        <w:t>…с сайта в сети Интернет</w:t>
      </w:r>
    </w:p>
    <w:p w:rsidR="00514349" w:rsidRPr="000A2B42" w:rsidRDefault="00514349" w:rsidP="00514349">
      <w:pPr>
        <w:pStyle w:val="a5"/>
        <w:rPr>
          <w:lang w:eastAsia="ru-RU"/>
        </w:rPr>
      </w:pPr>
      <w:r w:rsidRPr="000A2B42">
        <w:rPr>
          <w:b/>
          <w:bCs/>
          <w:lang w:eastAsia="ru-RU"/>
        </w:rPr>
        <w:t>Грязев, А.</w:t>
      </w:r>
      <w:r w:rsidRPr="000A2B42">
        <w:rPr>
          <w:lang w:eastAsia="ru-RU"/>
        </w:rPr>
        <w:t xml:space="preserve"> «Пустое занятие»: кто лишает Россию права вето в СБ ООН : в ГА ООН возобновлены переговоры по реформе Совета Безопасности / А. Грязев</w:t>
      </w:r>
      <w:r w:rsidR="00680B83">
        <w:rPr>
          <w:lang w:eastAsia="ru-RU"/>
        </w:rPr>
        <w:t xml:space="preserve"> </w:t>
      </w:r>
      <w:r w:rsidRPr="000A2B42">
        <w:rPr>
          <w:lang w:eastAsia="ru-RU"/>
        </w:rPr>
        <w:t>// Газета.</w:t>
      </w:r>
      <w:r w:rsidRPr="000A2B42">
        <w:rPr>
          <w:lang w:val="en-US" w:eastAsia="ru-RU"/>
        </w:rPr>
        <w:t>ru</w:t>
      </w:r>
      <w:r w:rsidRPr="000A2B42">
        <w:rPr>
          <w:lang w:eastAsia="ru-RU"/>
        </w:rPr>
        <w:t>: [сайт].</w:t>
      </w:r>
      <w:r w:rsidR="00680B83">
        <w:rPr>
          <w:lang w:eastAsia="ru-RU"/>
        </w:rPr>
        <w:t xml:space="preserve"> </w:t>
      </w:r>
      <w:r w:rsidRPr="000A2B42">
        <w:rPr>
          <w:lang w:eastAsia="ru-RU"/>
        </w:rPr>
        <w:t xml:space="preserve">– 2018. – 2 февр. – </w:t>
      </w:r>
      <w:r w:rsidRPr="000A2B42">
        <w:rPr>
          <w:lang w:val="en-US" w:eastAsia="ru-RU"/>
        </w:rPr>
        <w:t>URL</w:t>
      </w:r>
      <w:r w:rsidRPr="000A2B42">
        <w:rPr>
          <w:lang w:eastAsia="ru-RU"/>
        </w:rPr>
        <w:t xml:space="preserve">: </w:t>
      </w:r>
      <w:r w:rsidRPr="00522646">
        <w:rPr>
          <w:lang w:eastAsia="ru-RU"/>
        </w:rPr>
        <w:t>https://www.gazeta.ru/politics/2018/02/02_a_11634385.shtml</w:t>
      </w:r>
      <w:r w:rsidRPr="000A2B42">
        <w:rPr>
          <w:lang w:eastAsia="ru-RU"/>
        </w:rPr>
        <w:t xml:space="preserve"> (дата обращения: 09.02.2018).</w:t>
      </w:r>
    </w:p>
    <w:p w:rsidR="00514349" w:rsidRPr="000A2B42" w:rsidRDefault="00514349" w:rsidP="00514349">
      <w:pPr>
        <w:pStyle w:val="a5"/>
        <w:rPr>
          <w:lang w:eastAsia="ru-RU"/>
        </w:rPr>
      </w:pPr>
      <w:r w:rsidRPr="000A2B42">
        <w:rPr>
          <w:lang w:eastAsia="ru-RU"/>
        </w:rPr>
        <w:t>План мероприятий по повышению эффективности госпрограммы «Доступная среда»</w:t>
      </w:r>
      <w:r w:rsidR="00680B83">
        <w:rPr>
          <w:lang w:eastAsia="ru-RU"/>
        </w:rPr>
        <w:t xml:space="preserve"> </w:t>
      </w:r>
      <w:r w:rsidRPr="000A2B42">
        <w:rPr>
          <w:lang w:eastAsia="ru-RU"/>
        </w:rPr>
        <w:t xml:space="preserve">// Министерство труда и социальной защиты Российской Федерации: официальный сайт. – 2017. – </w:t>
      </w:r>
      <w:r w:rsidRPr="000A2B42">
        <w:rPr>
          <w:lang w:val="en-US" w:eastAsia="ru-RU"/>
        </w:rPr>
        <w:t>URL</w:t>
      </w:r>
      <w:r w:rsidRPr="000A2B42">
        <w:rPr>
          <w:lang w:eastAsia="ru-RU"/>
        </w:rPr>
        <w:t xml:space="preserve">:  https://rosmintrud.ru/docs/1281 (дата обращения: 08.04.2017). </w:t>
      </w:r>
    </w:p>
    <w:p w:rsidR="002D116B" w:rsidRPr="002D116B" w:rsidRDefault="002D116B" w:rsidP="002D11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D116B" w:rsidRPr="002D116B" w:rsidSect="00A94F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53E" w:rsidRDefault="0049753E" w:rsidP="00514349">
      <w:pPr>
        <w:spacing w:after="0" w:line="240" w:lineRule="auto"/>
      </w:pPr>
      <w:r>
        <w:separator/>
      </w:r>
    </w:p>
  </w:endnote>
  <w:endnote w:type="continuationSeparator" w:id="1">
    <w:p w:rsidR="0049753E" w:rsidRDefault="0049753E" w:rsidP="0051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53E" w:rsidRDefault="0049753E" w:rsidP="00514349">
      <w:pPr>
        <w:spacing w:after="0" w:line="240" w:lineRule="auto"/>
      </w:pPr>
      <w:r>
        <w:separator/>
      </w:r>
    </w:p>
  </w:footnote>
  <w:footnote w:type="continuationSeparator" w:id="1">
    <w:p w:rsidR="0049753E" w:rsidRDefault="0049753E" w:rsidP="0051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625"/>
    <w:multiLevelType w:val="hybridMultilevel"/>
    <w:tmpl w:val="88F4A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D3423"/>
    <w:multiLevelType w:val="hybridMultilevel"/>
    <w:tmpl w:val="BA12B5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8BD41B4"/>
    <w:multiLevelType w:val="hybridMultilevel"/>
    <w:tmpl w:val="AF22555A"/>
    <w:lvl w:ilvl="0" w:tplc="FC6A2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9965F7"/>
    <w:multiLevelType w:val="hybridMultilevel"/>
    <w:tmpl w:val="F83008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72A865BE"/>
    <w:multiLevelType w:val="hybridMultilevel"/>
    <w:tmpl w:val="815AF5B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172"/>
    <w:rsid w:val="00000B65"/>
    <w:rsid w:val="00026A27"/>
    <w:rsid w:val="0002767F"/>
    <w:rsid w:val="000363B7"/>
    <w:rsid w:val="00097B00"/>
    <w:rsid w:val="000E392D"/>
    <w:rsid w:val="000E4AA5"/>
    <w:rsid w:val="000E7E03"/>
    <w:rsid w:val="00137EF0"/>
    <w:rsid w:val="001702B4"/>
    <w:rsid w:val="00192A23"/>
    <w:rsid w:val="00200171"/>
    <w:rsid w:val="00287F35"/>
    <w:rsid w:val="002D116B"/>
    <w:rsid w:val="002D49F7"/>
    <w:rsid w:val="003D104F"/>
    <w:rsid w:val="00472212"/>
    <w:rsid w:val="0049753E"/>
    <w:rsid w:val="00514349"/>
    <w:rsid w:val="00517181"/>
    <w:rsid w:val="005552AE"/>
    <w:rsid w:val="00596589"/>
    <w:rsid w:val="00597172"/>
    <w:rsid w:val="005B3783"/>
    <w:rsid w:val="005C5650"/>
    <w:rsid w:val="00624C92"/>
    <w:rsid w:val="006567BE"/>
    <w:rsid w:val="00677030"/>
    <w:rsid w:val="00680B83"/>
    <w:rsid w:val="006D5DDD"/>
    <w:rsid w:val="00706B94"/>
    <w:rsid w:val="00740018"/>
    <w:rsid w:val="0075109B"/>
    <w:rsid w:val="00786D37"/>
    <w:rsid w:val="007A783F"/>
    <w:rsid w:val="0089019B"/>
    <w:rsid w:val="008D2AD1"/>
    <w:rsid w:val="009112DB"/>
    <w:rsid w:val="0091673B"/>
    <w:rsid w:val="00987427"/>
    <w:rsid w:val="009C0FB6"/>
    <w:rsid w:val="009E43F4"/>
    <w:rsid w:val="00A07395"/>
    <w:rsid w:val="00A542FD"/>
    <w:rsid w:val="00A94FDA"/>
    <w:rsid w:val="00AB3839"/>
    <w:rsid w:val="00B14492"/>
    <w:rsid w:val="00B20974"/>
    <w:rsid w:val="00B80E71"/>
    <w:rsid w:val="00BA0360"/>
    <w:rsid w:val="00C136D7"/>
    <w:rsid w:val="00C31683"/>
    <w:rsid w:val="00C32543"/>
    <w:rsid w:val="00C371BB"/>
    <w:rsid w:val="00C65DF9"/>
    <w:rsid w:val="00C75835"/>
    <w:rsid w:val="00CD4B04"/>
    <w:rsid w:val="00D62E33"/>
    <w:rsid w:val="00F221C8"/>
    <w:rsid w:val="00F34FDF"/>
    <w:rsid w:val="00F356BE"/>
    <w:rsid w:val="00F44E71"/>
    <w:rsid w:val="00F65C0B"/>
    <w:rsid w:val="00FA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37"/>
  </w:style>
  <w:style w:type="paragraph" w:styleId="1">
    <w:name w:val="heading 1"/>
    <w:basedOn w:val="a"/>
    <w:next w:val="a"/>
    <w:link w:val="10"/>
    <w:qFormat/>
    <w:rsid w:val="00514349"/>
    <w:pPr>
      <w:keepNext/>
      <w:suppressAutoHyphens/>
      <w:spacing w:after="360" w:line="240" w:lineRule="auto"/>
      <w:contextualSpacing/>
      <w:jc w:val="center"/>
      <w:outlineLvl w:val="0"/>
    </w:pPr>
    <w:rPr>
      <w:rFonts w:ascii="Times New Roman" w:eastAsiaTheme="minorHAnsi" w:hAnsi="Times New Roman"/>
      <w:b/>
      <w:caps/>
      <w:color w:val="000000" w:themeColor="text1"/>
      <w:sz w:val="24"/>
      <w:szCs w:val="20"/>
    </w:rPr>
  </w:style>
  <w:style w:type="paragraph" w:styleId="2">
    <w:name w:val="heading 2"/>
    <w:basedOn w:val="a"/>
    <w:next w:val="a"/>
    <w:link w:val="20"/>
    <w:qFormat/>
    <w:rsid w:val="00514349"/>
    <w:pPr>
      <w:keepNext/>
      <w:suppressAutoHyphens/>
      <w:spacing w:after="240" w:line="240" w:lineRule="auto"/>
      <w:ind w:left="964" w:hanging="397"/>
      <w:jc w:val="center"/>
      <w:outlineLvl w:val="1"/>
    </w:pPr>
    <w:rPr>
      <w:rFonts w:ascii="Times New Roman" w:eastAsiaTheme="minorHAnsi" w:hAnsi="Times New Roman"/>
      <w:b/>
      <w:i/>
      <w:snapToGrid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1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1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4349"/>
    <w:rPr>
      <w:rFonts w:ascii="Times New Roman" w:eastAsiaTheme="minorHAnsi" w:hAnsi="Times New Roman"/>
      <w:b/>
      <w:caps/>
      <w:color w:val="000000" w:themeColor="text1"/>
      <w:sz w:val="24"/>
      <w:szCs w:val="20"/>
    </w:rPr>
  </w:style>
  <w:style w:type="character" w:customStyle="1" w:styleId="20">
    <w:name w:val="Заголовок 2 Знак"/>
    <w:basedOn w:val="a0"/>
    <w:link w:val="2"/>
    <w:rsid w:val="00514349"/>
    <w:rPr>
      <w:rFonts w:ascii="Times New Roman" w:eastAsiaTheme="minorHAnsi" w:hAnsi="Times New Roman"/>
      <w:b/>
      <w:i/>
      <w:snapToGrid w:val="0"/>
      <w:sz w:val="24"/>
      <w:lang w:eastAsia="en-US"/>
    </w:rPr>
  </w:style>
  <w:style w:type="paragraph" w:customStyle="1" w:styleId="a5">
    <w:name w:val="Текст абзаца"/>
    <w:basedOn w:val="a4"/>
    <w:link w:val="a6"/>
    <w:qFormat/>
    <w:rsid w:val="00514349"/>
    <w:pPr>
      <w:spacing w:after="120" w:line="240" w:lineRule="auto"/>
      <w:ind w:left="0" w:firstLine="567"/>
      <w:contextualSpacing w:val="0"/>
      <w:jc w:val="both"/>
    </w:pPr>
    <w:rPr>
      <w:rFonts w:ascii="Times New Roman" w:eastAsiaTheme="minorHAnsi" w:hAnsi="Times New Roman"/>
      <w:snapToGrid w:val="0"/>
      <w:color w:val="000000" w:themeColor="text1"/>
      <w:sz w:val="24"/>
      <w:lang w:eastAsia="en-US"/>
    </w:rPr>
  </w:style>
  <w:style w:type="character" w:customStyle="1" w:styleId="a6">
    <w:name w:val="Текст абзаца Знак"/>
    <w:link w:val="a5"/>
    <w:rsid w:val="00514349"/>
    <w:rPr>
      <w:rFonts w:ascii="Times New Roman" w:eastAsiaTheme="minorHAnsi" w:hAnsi="Times New Roman"/>
      <w:snapToGrid w:val="0"/>
      <w:color w:val="000000" w:themeColor="text1"/>
      <w:sz w:val="2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14349"/>
    <w:pPr>
      <w:spacing w:after="0" w:line="24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14349"/>
    <w:rPr>
      <w:rFonts w:ascii="Times New Roman" w:eastAsiaTheme="minorHAnsi" w:hAnsi="Times New Roman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5143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history@tsu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2819-E113-4376-B52C-239544C1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ТГАСУ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2020-01-20T09:14:00Z</cp:lastPrinted>
  <dcterms:created xsi:type="dcterms:W3CDTF">2018-01-23T06:40:00Z</dcterms:created>
  <dcterms:modified xsi:type="dcterms:W3CDTF">2020-02-03T09:44:00Z</dcterms:modified>
</cp:coreProperties>
</file>