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437A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437A">
        <w:rPr>
          <w:rFonts w:ascii="Times New Roman" w:hAnsi="Times New Roman" w:cs="Times New Roman"/>
          <w:sz w:val="24"/>
          <w:szCs w:val="24"/>
        </w:rPr>
        <w:t>НАЦИОНАЛЬНЫЙ ИССЛЕДОВАТЕЛЬСКИЙ ТОМСКИЙ ГОСУДАРСИТВЕННЫЙ УНИВЕРСИТЕТ</w:t>
      </w:r>
    </w:p>
    <w:p w:rsidR="004F245D" w:rsidRPr="00D2437A" w:rsidRDefault="00563E0D" w:rsidP="004F24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Исторический факультет</w:t>
      </w:r>
    </w:p>
    <w:p w:rsidR="004F245D" w:rsidRPr="00D2437A" w:rsidRDefault="0000555C" w:rsidP="004F245D">
      <w:pPr>
        <w:rPr>
          <w:rFonts w:ascii="Times New Roman" w:hAnsi="Times New Roman" w:cs="Times New Roman"/>
          <w:i/>
          <w:sz w:val="24"/>
          <w:szCs w:val="24"/>
        </w:rPr>
      </w:pPr>
      <w:r w:rsidRPr="000055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75.55pt;margin-top:18.45pt;width:192.2pt;height:11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" stroked="f" strokeweight=".5pt">
            <v:path arrowok="t"/>
            <v:textbox>
              <w:txbxContent>
                <w:p w:rsidR="004F245D" w:rsidRPr="00596F68" w:rsidRDefault="004F245D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F245D" w:rsidRPr="00596F68" w:rsidRDefault="003E28EC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п</w:t>
                  </w:r>
                  <w:r w:rsidR="004F245D"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роректор по УР </w:t>
                  </w:r>
                </w:p>
                <w:p w:rsidR="004F245D" w:rsidRPr="00596F68" w:rsidRDefault="003E28EC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 Е</w:t>
                  </w:r>
                  <w:r w:rsidR="004F245D"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4F245D"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Брель</w:t>
                  </w:r>
                  <w:proofErr w:type="spellEnd"/>
                </w:p>
                <w:p w:rsidR="004F245D" w:rsidRPr="00596F68" w:rsidRDefault="004F245D" w:rsidP="004F245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596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20__г.</w:t>
                  </w:r>
                </w:p>
                <w:p w:rsidR="004F245D" w:rsidRDefault="004F245D" w:rsidP="004F245D">
                  <w:pPr>
                    <w:shd w:val="clear" w:color="auto" w:fill="FFFFFF" w:themeFill="background1"/>
                  </w:pPr>
                </w:p>
              </w:txbxContent>
            </v:textbox>
          </v:shape>
        </w:pict>
      </w:r>
    </w:p>
    <w:p w:rsidR="004F245D" w:rsidRPr="00D2437A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D2437A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D2437A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D2437A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D2437A" w:rsidRDefault="004F245D" w:rsidP="004F24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3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245D" w:rsidRPr="00D2437A" w:rsidRDefault="004F245D" w:rsidP="00563E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45D" w:rsidRPr="00D2437A" w:rsidRDefault="004F245D" w:rsidP="00563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37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F245D" w:rsidRPr="00D2437A" w:rsidRDefault="004F245D" w:rsidP="00563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37A">
        <w:rPr>
          <w:rFonts w:ascii="Times New Roman" w:hAnsi="Times New Roman" w:cs="Times New Roman"/>
          <w:b/>
          <w:sz w:val="24"/>
          <w:szCs w:val="24"/>
        </w:rPr>
        <w:t>вступительных испытаний в магистратуру по направлению подготовки</w:t>
      </w:r>
    </w:p>
    <w:p w:rsidR="004F245D" w:rsidRDefault="00DB6BFD" w:rsidP="00563E0D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46.04.01</w:t>
      </w:r>
      <w:r w:rsidR="00563E0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="00563E0D">
        <w:rPr>
          <w:rFonts w:ascii="Times New Roman" w:hAnsi="Times New Roman" w:cs="Times New Roman"/>
          <w:sz w:val="24"/>
          <w:szCs w:val="24"/>
        </w:rPr>
        <w:t>»</w:t>
      </w:r>
    </w:p>
    <w:p w:rsidR="00390D98" w:rsidRPr="00D2437A" w:rsidRDefault="00390D98" w:rsidP="00563E0D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7A5">
        <w:rPr>
          <w:rFonts w:ascii="Times New Roman" w:hAnsi="Times New Roman" w:cs="Times New Roman"/>
          <w:sz w:val="24"/>
          <w:szCs w:val="24"/>
        </w:rPr>
        <w:t xml:space="preserve">на </w:t>
      </w:r>
      <w:r w:rsidR="00E012D9">
        <w:rPr>
          <w:rFonts w:ascii="Times New Roman" w:hAnsi="Times New Roman" w:cs="Times New Roman"/>
          <w:sz w:val="24"/>
          <w:szCs w:val="24"/>
        </w:rPr>
        <w:t xml:space="preserve">магистерские </w:t>
      </w:r>
      <w:r w:rsidRPr="008767A5">
        <w:rPr>
          <w:rFonts w:ascii="Times New Roman" w:hAnsi="Times New Roman" w:cs="Times New Roman"/>
          <w:sz w:val="24"/>
          <w:szCs w:val="24"/>
        </w:rPr>
        <w:t>программ</w:t>
      </w:r>
      <w:r w:rsidR="00E012D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3E3">
        <w:rPr>
          <w:rFonts w:ascii="Times New Roman" w:hAnsi="Times New Roman" w:cs="Times New Roman"/>
          <w:sz w:val="24"/>
          <w:szCs w:val="24"/>
        </w:rPr>
        <w:t xml:space="preserve">«Археология»,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23E3">
        <w:rPr>
          <w:rFonts w:ascii="Times New Roman" w:hAnsi="Times New Roman" w:cs="Times New Roman"/>
          <w:sz w:val="24"/>
          <w:szCs w:val="24"/>
        </w:rPr>
        <w:t>Сибирские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23E3">
        <w:rPr>
          <w:rFonts w:ascii="Times New Roman" w:hAnsi="Times New Roman" w:cs="Times New Roman"/>
          <w:sz w:val="24"/>
          <w:szCs w:val="24"/>
        </w:rPr>
        <w:t>,</w:t>
      </w:r>
      <w:r w:rsidR="00E012D9">
        <w:rPr>
          <w:rFonts w:ascii="Times New Roman" w:hAnsi="Times New Roman" w:cs="Times New Roman"/>
          <w:sz w:val="24"/>
          <w:szCs w:val="24"/>
        </w:rPr>
        <w:br/>
      </w:r>
      <w:r w:rsidR="003423E3">
        <w:rPr>
          <w:rFonts w:ascii="Times New Roman" w:hAnsi="Times New Roman" w:cs="Times New Roman"/>
          <w:sz w:val="24"/>
          <w:szCs w:val="24"/>
        </w:rPr>
        <w:t>«Прикладная историческая аналитика».</w:t>
      </w:r>
    </w:p>
    <w:p w:rsidR="004F245D" w:rsidRPr="00D2437A" w:rsidRDefault="004F245D" w:rsidP="00563E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437A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45D" w:rsidRPr="00D2437A" w:rsidRDefault="004F245D" w:rsidP="004F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4F245D" w:rsidRPr="00D2437A" w:rsidSect="002A362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2437A">
        <w:rPr>
          <w:rFonts w:ascii="Times New Roman" w:hAnsi="Times New Roman" w:cs="Times New Roman"/>
          <w:sz w:val="24"/>
          <w:szCs w:val="24"/>
        </w:rPr>
        <w:t>Томск 20</w:t>
      </w:r>
      <w:r w:rsidR="00563E0D">
        <w:rPr>
          <w:rFonts w:ascii="Times New Roman" w:hAnsi="Times New Roman" w:cs="Times New Roman"/>
          <w:sz w:val="24"/>
          <w:szCs w:val="24"/>
        </w:rPr>
        <w:t>16</w:t>
      </w:r>
    </w:p>
    <w:p w:rsidR="004F245D" w:rsidRPr="00D2437A" w:rsidRDefault="004F245D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b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Calibri"/>
          <w:b/>
          <w:sz w:val="24"/>
          <w:szCs w:val="24"/>
          <w:lang w:bidi="en-US"/>
        </w:rPr>
        <w:lastRenderedPageBreak/>
        <w:t>Автор(ы)-составитель(и):</w:t>
      </w:r>
    </w:p>
    <w:p w:rsidR="004F245D" w:rsidRPr="00D2437A" w:rsidRDefault="002A7875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sz w:val="24"/>
          <w:szCs w:val="24"/>
          <w:lang w:bidi="en-US"/>
        </w:rPr>
        <w:t>д</w:t>
      </w:r>
      <w:r w:rsidR="00563E0D">
        <w:rPr>
          <w:rFonts w:ascii="Times New Roman" w:eastAsia="Times New Roman" w:hAnsi="Times New Roman" w:cs="Calibri"/>
          <w:sz w:val="24"/>
          <w:szCs w:val="24"/>
          <w:lang w:bidi="en-US"/>
        </w:rPr>
        <w:t>.и.н.</w:t>
      </w:r>
      <w:r>
        <w:rPr>
          <w:rFonts w:ascii="Times New Roman" w:eastAsia="Times New Roman" w:hAnsi="Times New Roman" w:cs="Calibri"/>
          <w:sz w:val="24"/>
          <w:szCs w:val="24"/>
          <w:lang w:bidi="en-US"/>
        </w:rPr>
        <w:t>, профессор</w:t>
      </w:r>
      <w:r w:rsidR="00563E0D">
        <w:rPr>
          <w:rFonts w:ascii="Times New Roman" w:eastAsia="Times New Roman" w:hAnsi="Times New Roman" w:cs="Calibri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bidi="en-US"/>
        </w:rPr>
        <w:t>Зиновьев Василий Павлович</w:t>
      </w:r>
    </w:p>
    <w:p w:rsidR="002A7875" w:rsidRPr="00D2437A" w:rsidRDefault="002A7875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sz w:val="24"/>
          <w:szCs w:val="24"/>
          <w:lang w:bidi="en-US"/>
        </w:rPr>
        <w:t xml:space="preserve">д.и.н., доцент Румянцев Владимир Петрович </w:t>
      </w:r>
    </w:p>
    <w:p w:rsidR="004F245D" w:rsidRPr="00D2437A" w:rsidRDefault="004F245D" w:rsidP="004F245D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Рассмотрена и рекомендована</w:t>
      </w:r>
    </w:p>
    <w:p w:rsidR="003E28EC" w:rsidRPr="00D2437A" w:rsidRDefault="003E28EC" w:rsidP="003E28EC">
      <w:pPr>
        <w:suppressAutoHyphens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D2437A">
        <w:rPr>
          <w:rFonts w:ascii="Times New Roman" w:hAnsi="Times New Roman" w:cs="Times New Roman"/>
          <w:iCs/>
          <w:color w:val="000000"/>
          <w:sz w:val="24"/>
          <w:szCs w:val="24"/>
        </w:rPr>
        <w:t>учебно-методической комиссией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84368">
        <w:rPr>
          <w:rFonts w:ascii="Times New Roman" w:hAnsi="Times New Roman" w:cs="Times New Roman"/>
          <w:iCs/>
          <w:color w:val="000000"/>
          <w:sz w:val="24"/>
          <w:szCs w:val="24"/>
        </w:rPr>
        <w:t>исторического факуль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484368">
        <w:rPr>
          <w:rFonts w:ascii="Times New Roman" w:hAnsi="Times New Roman" w:cs="Times New Roman"/>
          <w:iCs/>
          <w:color w:val="000000"/>
          <w:sz w:val="24"/>
          <w:szCs w:val="24"/>
        </w:rPr>
        <w:t>ета</w:t>
      </w:r>
      <w:r w:rsidRPr="00563E0D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</w:t>
      </w:r>
      <w:r w:rsidRPr="00D243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E28EC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 от «___» ________ 20__ г. №___</w:t>
      </w:r>
    </w:p>
    <w:p w:rsidR="003E28EC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комиссии ______________ В.Ю. Соколов</w:t>
      </w:r>
    </w:p>
    <w:p w:rsidR="003E28EC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E28EC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E28EC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E28EC" w:rsidRPr="003E28EC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СОГЛАСОВАНО:</w:t>
      </w:r>
    </w:p>
    <w:p w:rsidR="003E28EC" w:rsidRPr="003E28EC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E28EC" w:rsidRPr="00D2437A" w:rsidRDefault="003E28EC" w:rsidP="003E28E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Начальник управления нового набора_________________ Е.В. Павлов</w:t>
      </w:r>
    </w:p>
    <w:p w:rsidR="004F245D" w:rsidRPr="00D2437A" w:rsidRDefault="004F245D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4F245D" w:rsidRPr="00D24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id w:val="-1373840224"/>
        <w:docPartObj>
          <w:docPartGallery w:val="Table of Contents"/>
          <w:docPartUnique/>
        </w:docPartObj>
      </w:sdtPr>
      <w:sdtContent>
        <w:p w:rsidR="004F245D" w:rsidRPr="00D2437A" w:rsidRDefault="004F245D" w:rsidP="004F245D">
          <w:pPr>
            <w:keepNext/>
            <w:suppressAutoHyphens/>
            <w:spacing w:before="240" w:after="60" w:line="240" w:lineRule="auto"/>
            <w:rPr>
              <w:rFonts w:ascii="Times New Roman" w:eastAsia="Times New Roman" w:hAnsi="Times New Roman" w:cs="Times New Roman"/>
              <w:b/>
              <w:bCs/>
              <w:kern w:val="2"/>
              <w:sz w:val="24"/>
              <w:szCs w:val="24"/>
              <w:lang w:val="en-US" w:bidi="en-US"/>
            </w:rPr>
          </w:pPr>
          <w:r w:rsidRPr="00D2437A">
            <w:rPr>
              <w:rFonts w:ascii="Times New Roman" w:eastAsia="Times New Roman" w:hAnsi="Times New Roman" w:cs="Times New Roman"/>
              <w:b/>
              <w:bCs/>
              <w:kern w:val="2"/>
              <w:sz w:val="24"/>
              <w:szCs w:val="24"/>
              <w:lang w:bidi="en-US"/>
            </w:rPr>
            <w:t>Оглавление</w:t>
          </w:r>
        </w:p>
        <w:p w:rsidR="004F245D" w:rsidRPr="00D2437A" w:rsidRDefault="0000555C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555C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fldChar w:fldCharType="begin"/>
          </w:r>
          <w:r w:rsidR="004F245D" w:rsidRPr="00D2437A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instrText xml:space="preserve"> TOC \o "1-3" \h \z \u </w:instrText>
          </w:r>
          <w:r w:rsidRPr="0000555C">
            <w:rPr>
              <w:rFonts w:ascii="Times New Roman" w:eastAsia="Times New Roman" w:hAnsi="Times New Roman" w:cs="Times New Roman"/>
              <w:sz w:val="24"/>
              <w:szCs w:val="24"/>
              <w:lang w:val="en-US" w:bidi="en-US"/>
            </w:rPr>
            <w:fldChar w:fldCharType="separate"/>
          </w:r>
          <w:hyperlink w:anchor="_Toc446502284" w:history="1">
            <w:r w:rsidR="004F245D" w:rsidRPr="00D2437A">
              <w:rPr>
                <w:rFonts w:ascii="Times New Roman" w:eastAsia="Calibri" w:hAnsi="Times New Roman" w:cs="Times New Roman"/>
                <w:noProof/>
                <w:spacing w:val="-3"/>
                <w:sz w:val="24"/>
                <w:szCs w:val="24"/>
                <w:lang w:bidi="en-US"/>
              </w:rPr>
              <w:t>Используемые сокращения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_Toc446502284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4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1"/>
              <w:sz w:val="24"/>
              <w:szCs w:val="24"/>
              <w:lang w:val="en-US" w:bidi="en-US"/>
            </w:rPr>
          </w:pPr>
          <w:hyperlink w:anchor="_Toc446502285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1. Общие положения</w:t>
            </w:r>
            <w:r w:rsidR="004F245D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instrText xml:space="preserve"> PAGEREF _Toc446502285 \h </w:instrText>
            </w:r>
            <w:r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</w:r>
            <w:r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val="en-US" w:bidi="en-US"/>
              </w:rPr>
              <w:t>5</w:t>
            </w:r>
            <w:r w:rsidRPr="00D2437A">
              <w:rPr>
                <w:rFonts w:ascii="Times New Roman" w:eastAsia="Times New Roman" w:hAnsi="Times New Roman" w:cs="Times New Roman"/>
                <w:webHidden/>
                <w:kern w:val="1"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86" w:history="1">
            <w:r w:rsidR="004F245D" w:rsidRPr="00D243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en-US"/>
              </w:rPr>
              <w:t xml:space="preserve">2. 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Цель и задачи вступительных испытаний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_Toc446502286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6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87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en-US" w:bidi="en-US"/>
              </w:rPr>
              <w:t>3. Вступительный экзамен: структура, процедура, программа и критерии оценки ответов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_Toc446502287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6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Theme="minorEastAsia" w:hAnsi="Times New Roman" w:cs="Times New Roman"/>
              <w:noProof/>
              <w:kern w:val="1"/>
              <w:sz w:val="24"/>
              <w:szCs w:val="24"/>
              <w:lang w:eastAsia="ru-RU" w:bidi="en-US"/>
            </w:rPr>
          </w:pPr>
          <w:hyperlink w:anchor="_Toc446502288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3.1. Структура экзамена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_Toc446502288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6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89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3.2. Процедура вступительного экзамена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_Toc446502289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7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0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3.3. Программа вступительного экзамена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_Toc446502290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7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1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3.4. Критерии оценки ответов вступительного экзамена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_Toc446502291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left" w:pos="660"/>
              <w:tab w:val="right" w:leader="dot" w:pos="9356"/>
            </w:tabs>
            <w:suppressAutoHyphens/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6502292" w:history="1">
            <w:r w:rsidR="004F245D" w:rsidRPr="00D243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en-US"/>
              </w:rPr>
              <w:t>4.Собеседование по профилю программы: структура, процедура, программа и критерии оценки ответов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instrText xml:space="preserve"> PAGEREF _Toc446502292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t>8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en-US"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3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4.1. Структура и процедура собеседования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_Toc446502293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4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4.2. Программа собеседования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_Toc446502294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8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D2437A" w:rsidRDefault="0000555C" w:rsidP="004F245D">
          <w:pPr>
            <w:tabs>
              <w:tab w:val="right" w:leader="dot" w:pos="9345"/>
            </w:tabs>
            <w:spacing w:after="0"/>
            <w:ind w:left="220"/>
            <w:rPr>
              <w:rFonts w:ascii="Times New Roman" w:eastAsia="Times New Roman" w:hAnsi="Times New Roman" w:cs="Times New Roman"/>
              <w:noProof/>
              <w:kern w:val="1"/>
              <w:sz w:val="24"/>
              <w:szCs w:val="24"/>
              <w:lang w:bidi="en-US"/>
            </w:rPr>
          </w:pPr>
          <w:hyperlink w:anchor="_Toc446502295" w:history="1">
            <w:r w:rsidR="004F245D" w:rsidRPr="00D2437A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bidi="en-US"/>
              </w:rPr>
              <w:t>4.3. Критерии оценки ответов собеседования</w:t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ab/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begin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instrText xml:space="preserve"> PAGEREF _Toc446502295 \h </w:instrTex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separate"/>
            </w:r>
            <w:r w:rsidR="004F245D"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t>9</w:t>
            </w:r>
            <w:r w:rsidRPr="00D2437A">
              <w:rPr>
                <w:rFonts w:ascii="Times New Roman" w:eastAsia="Times New Roman" w:hAnsi="Times New Roman" w:cs="Times New Roman"/>
                <w:noProof/>
                <w:webHidden/>
                <w:kern w:val="1"/>
                <w:sz w:val="24"/>
                <w:szCs w:val="24"/>
                <w:lang w:bidi="en-US"/>
              </w:rPr>
              <w:fldChar w:fldCharType="end"/>
            </w:r>
          </w:hyperlink>
        </w:p>
        <w:p w:rsidR="004F245D" w:rsidRPr="00D2437A" w:rsidRDefault="0000555C" w:rsidP="004F245D">
          <w:r w:rsidRPr="00D2437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F245D" w:rsidRPr="00D2437A" w:rsidRDefault="004F245D" w:rsidP="004F245D">
      <w:pPr>
        <w:rPr>
          <w:lang w:bidi="en-US"/>
        </w:rPr>
      </w:pPr>
    </w:p>
    <w:p w:rsidR="004F245D" w:rsidRPr="00D2437A" w:rsidRDefault="004F245D" w:rsidP="004F245D">
      <w:pPr>
        <w:rPr>
          <w:rFonts w:ascii="Calibri" w:hAnsi="Calibri"/>
          <w:sz w:val="24"/>
          <w:szCs w:val="24"/>
        </w:rPr>
      </w:pPr>
      <w:r w:rsidRPr="00D2437A">
        <w:rPr>
          <w:sz w:val="24"/>
          <w:szCs w:val="24"/>
        </w:rPr>
        <w:br w:type="page"/>
      </w:r>
    </w:p>
    <w:p w:rsidR="004F245D" w:rsidRPr="00D2437A" w:rsidRDefault="004F245D" w:rsidP="004F245D">
      <w:pPr>
        <w:keepNext/>
        <w:suppressAutoHyphens/>
        <w:spacing w:before="240" w:after="60" w:line="240" w:lineRule="auto"/>
        <w:ind w:left="900" w:hanging="900"/>
        <w:outlineLvl w:val="0"/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</w:pPr>
      <w:bookmarkStart w:id="0" w:name="_Toc443392316"/>
      <w:bookmarkStart w:id="1" w:name="_Toc446502284"/>
      <w:r w:rsidRPr="00D2437A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lastRenderedPageBreak/>
        <w:t>И</w:t>
      </w:r>
      <w:bookmarkEnd w:id="0"/>
      <w:r w:rsidRPr="00D2437A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t>спользуемые сокращения</w:t>
      </w:r>
      <w:bookmarkEnd w:id="1"/>
    </w:p>
    <w:p w:rsidR="004F245D" w:rsidRPr="00D2437A" w:rsidRDefault="004F245D" w:rsidP="004F245D">
      <w:pPr>
        <w:spacing w:after="0"/>
        <w:rPr>
          <w:lang w:bidi="en-US"/>
        </w:rPr>
      </w:pP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ООП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программа.</w:t>
      </w: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НИ ТГУ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Национальный исследовательский Томский государственный университет.</w:t>
      </w: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РФ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Российская федерация.</w:t>
      </w: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ОК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Общекультурные компетенции.</w:t>
      </w: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ОПК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Общепрофессиональные компетенции.</w:t>
      </w: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ПК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компетенции.</w:t>
      </w:r>
    </w:p>
    <w:p w:rsidR="004F245D" w:rsidRPr="00563E0D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 xml:space="preserve">ОД – </w:t>
      </w:r>
      <w:r w:rsidRPr="00D2437A">
        <w:rPr>
          <w:rFonts w:ascii="Times New Roman" w:eastAsia="Times New Roman" w:hAnsi="Times New Roman" w:cs="Times New Roman"/>
          <w:sz w:val="24"/>
          <w:szCs w:val="24"/>
        </w:rPr>
        <w:t>Основная деятельность.</w:t>
      </w: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245D" w:rsidRPr="00D2437A" w:rsidRDefault="004F245D" w:rsidP="004F245D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245D" w:rsidRPr="00D2437A" w:rsidRDefault="004F245D" w:rsidP="004F245D">
      <w:pPr>
        <w:tabs>
          <w:tab w:val="num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45D" w:rsidRPr="00D2437A" w:rsidRDefault="004F245D" w:rsidP="004F245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F245D" w:rsidRPr="00D2437A" w:rsidSect="002A36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45D" w:rsidRPr="00D2437A" w:rsidRDefault="004F245D" w:rsidP="004F245D">
      <w:pPr>
        <w:keepNext/>
        <w:keepLines/>
        <w:numPr>
          <w:ilvl w:val="0"/>
          <w:numId w:val="6"/>
        </w:numPr>
        <w:tabs>
          <w:tab w:val="left" w:pos="1134"/>
        </w:tabs>
        <w:spacing w:before="200" w:after="0"/>
        <w:ind w:hanging="11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Toc446502285"/>
      <w:r w:rsidRPr="00D243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Общие положения</w:t>
      </w:r>
      <w:bookmarkEnd w:id="2"/>
    </w:p>
    <w:p w:rsidR="004F245D" w:rsidRPr="00D2437A" w:rsidRDefault="004F245D" w:rsidP="004F245D">
      <w:pPr>
        <w:spacing w:after="0"/>
      </w:pPr>
    </w:p>
    <w:p w:rsidR="004F245D" w:rsidRPr="00E012D9" w:rsidRDefault="004F245D" w:rsidP="00E01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1.1. Программа вступительных испытаний по направлению подготовки </w:t>
      </w:r>
      <w:r w:rsidR="00E012D9">
        <w:rPr>
          <w:rFonts w:ascii="Times New Roman" w:hAnsi="Times New Roman" w:cs="Times New Roman"/>
          <w:sz w:val="24"/>
          <w:szCs w:val="24"/>
        </w:rPr>
        <w:t>46.04.01 История</w:t>
      </w:r>
      <w:r w:rsidR="00563E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12D9">
        <w:rPr>
          <w:rFonts w:ascii="Times New Roman" w:eastAsia="Times New Roman" w:hAnsi="Times New Roman" w:cs="Times New Roman"/>
          <w:sz w:val="24"/>
          <w:szCs w:val="24"/>
          <w:lang w:bidi="en-US"/>
        </w:rPr>
        <w:t>на программы</w:t>
      </w:r>
      <w:r w:rsidR="00563E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12D9">
        <w:rPr>
          <w:rFonts w:ascii="Times New Roman" w:hAnsi="Times New Roman" w:cs="Times New Roman"/>
          <w:sz w:val="24"/>
          <w:szCs w:val="24"/>
        </w:rPr>
        <w:t>«Археология», «Сибирские исследования», «Прикладная историческая аналитика»</w:t>
      </w:r>
      <w:r w:rsidR="00563E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включает в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себя </w:t>
      </w:r>
      <w:r w:rsidRP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>междисциплинарный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экзамен по направлению подготовки </w:t>
      </w:r>
      <w:r w:rsidR="00E012D9">
        <w:rPr>
          <w:rFonts w:ascii="Times New Roman" w:hAnsi="Times New Roman" w:cs="Times New Roman"/>
          <w:sz w:val="24"/>
          <w:szCs w:val="24"/>
        </w:rPr>
        <w:t xml:space="preserve">46.04.01 История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собеседование по профилю </w:t>
      </w:r>
      <w:r w:rsidR="00E012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магистерских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программ, позволяющие оценить подготовленность поступающих к освоению программы магистратуры.</w:t>
      </w:r>
    </w:p>
    <w:p w:rsidR="005254DC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1.2. В основу программы вступительных испытаний положены</w:t>
      </w:r>
      <w:r w:rsidR="00BA78D4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общие требования к базовым знаниям абитуриентов в области </w:t>
      </w:r>
      <w:r w:rsidR="00CF76F3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Всеобщей и Отечественной</w:t>
      </w:r>
      <w:r w:rsidR="00E012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истории</w:t>
      </w:r>
      <w:r w:rsidR="00BA78D4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, наличию практического опыта в данной области и имеющимся личностно-ориентированным представлениям о будущей профессиональной карьере.</w:t>
      </w:r>
    </w:p>
    <w:p w:rsidR="004F245D" w:rsidRPr="00D2437A" w:rsidRDefault="004F245D" w:rsidP="004F245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1.3. Программа вступительных испытаний содержит описание процедуры, программы вступительных испытаний и критерии оценки ответов. 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1.4. Вступительные испытания проводятся на </w:t>
      </w:r>
      <w:r w:rsid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русском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языке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Организация и проведение вступительных испытаний осуществляется в соответствии с Правилами приема, утвержденными приказом ректора НИ ТГУ, действующими на текущий год поступления. </w:t>
      </w:r>
    </w:p>
    <w:p w:rsidR="004F245D" w:rsidRPr="00D2437A" w:rsidRDefault="004F245D" w:rsidP="004F245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6</w:t>
      </w: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. По результатам вступительных испытаний, поступающий имеет право на апелляцию в порядке, установленном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Правилами приема, действующими на текущий год поступления.</w:t>
      </w:r>
    </w:p>
    <w:p w:rsidR="004F245D" w:rsidRPr="00D2437A" w:rsidRDefault="004F245D" w:rsidP="005254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1.7. Программа вступительных испытаний по направлению подготовки </w:t>
      </w:r>
      <w:r w:rsidR="005254DC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5254DC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04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CF76F3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F76F3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</w:t>
      </w:r>
      <w:r w:rsidR="005254DC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ежегодно пересматривается и обновляется с учетом изменений нормативно-правовой базы РФ в области высшего образования и локальных документов, регламентирующих процедуру приема в НИ ТГУ. Изменения, внесенные в программу вступительных испытаний, рассматриваются и утверждаются на заседании учебно-методической комиссии</w:t>
      </w:r>
      <w:r w:rsidR="005254DC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исторического факуль</w:t>
      </w:r>
      <w:r w:rsidR="00367D95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="005254DC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ета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. Программа вступительных испытаний утверждается проректором по учебной работе.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Программа вступительных испытаний публикуется на официальном сайте НИ ТГУ в разделе «Магистратура» не позднее даты, указанной в Правилах приема, действующих на текущий год поступления. 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Программа вступительных испытаний по направлению подготовки </w:t>
      </w:r>
      <w:r w:rsid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>46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CF76F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F76F3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</w:t>
      </w:r>
      <w:r w:rsid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хранится в документах </w:t>
      </w:r>
      <w:r w:rsidR="005254DC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кафедры</w:t>
      </w:r>
      <w:r w:rsid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отечественной</w:t>
      </w:r>
      <w:r w:rsid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истории исторического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факультета. </w:t>
      </w:r>
      <w:bookmarkStart w:id="3" w:name="_Toc433634368"/>
      <w:bookmarkStart w:id="4" w:name="_Toc443392318"/>
    </w:p>
    <w:p w:rsidR="004F245D" w:rsidRPr="00D2437A" w:rsidRDefault="004F245D" w:rsidP="004F2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keepNext/>
        <w:numPr>
          <w:ilvl w:val="0"/>
          <w:numId w:val="6"/>
        </w:numPr>
        <w:tabs>
          <w:tab w:val="left" w:pos="1276"/>
        </w:tabs>
        <w:suppressAutoHyphens/>
        <w:spacing w:before="240" w:after="60" w:line="240" w:lineRule="auto"/>
        <w:ind w:hanging="11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bidi="en-US"/>
        </w:rPr>
      </w:pPr>
      <w:bookmarkStart w:id="5" w:name="_Toc446502286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Ц</w:t>
      </w:r>
      <w:r w:rsidRPr="00D2437A">
        <w:rPr>
          <w:rFonts w:ascii="Times New Roman" w:eastAsia="Times New Roman" w:hAnsi="Times New Roman" w:cs="Calibri"/>
          <w:b/>
          <w:kern w:val="1"/>
          <w:sz w:val="24"/>
          <w:szCs w:val="24"/>
          <w:lang w:bidi="en-US"/>
        </w:rPr>
        <w:t>ель и задачи вступительных испытаний</w:t>
      </w:r>
      <w:bookmarkEnd w:id="5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  <w:bookmarkEnd w:id="3"/>
      <w:bookmarkEnd w:id="4"/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Calibri"/>
          <w:i/>
          <w:spacing w:val="-2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2.1. Вступительные испытания предназначены для определения подготовленности поступающего к освоению выбранной ООП магистратуры и проводятся с целью определения требуемых компетенций поступающего, необходимых для освоения </w:t>
      </w:r>
      <w:r w:rsidR="00E012D9">
        <w:rPr>
          <w:rFonts w:ascii="Times New Roman" w:eastAsia="Times New Roman" w:hAnsi="Times New Roman" w:cs="Times New Roman"/>
          <w:sz w:val="24"/>
          <w:szCs w:val="24"/>
          <w:lang w:bidi="en-US"/>
        </w:rPr>
        <w:t>указанных магистерских</w:t>
      </w:r>
      <w:r w:rsid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программ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по направлению подготовки</w:t>
      </w:r>
      <w:r w:rsidRPr="00D2437A">
        <w:rPr>
          <w:sz w:val="24"/>
          <w:szCs w:val="24"/>
        </w:rPr>
        <w:t xml:space="preserve"> </w:t>
      </w:r>
      <w:r w:rsidR="00CF76F3" w:rsidRPr="00CF76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46.04.01 </w:t>
      </w:r>
      <w:r w:rsidR="00CF76F3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</w:t>
      </w:r>
      <w:r w:rsidR="005254D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F245D" w:rsidRPr="002A7875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2.2. Основные задачи экзамена по направлению подготовки и со</w:t>
      </w:r>
      <w:r w:rsidR="00E012D9">
        <w:rPr>
          <w:rFonts w:ascii="Times New Roman" w:eastAsia="Times New Roman" w:hAnsi="Times New Roman" w:cs="Times New Roman"/>
          <w:sz w:val="24"/>
          <w:szCs w:val="24"/>
          <w:lang w:bidi="en-US"/>
        </w:rPr>
        <w:t>беседования по программам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4F245D" w:rsidRPr="002A7875" w:rsidRDefault="004F245D" w:rsidP="004F245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проверка </w:t>
      </w:r>
      <w:r w:rsidR="00A33188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базовых знаний в области </w:t>
      </w:r>
      <w:r w:rsidR="002A7875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всеобщей и отечественной истории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F245D" w:rsidRPr="002A7875" w:rsidRDefault="002A7875" w:rsidP="004F245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определение имеющегося</w:t>
      </w:r>
      <w:r w:rsidR="00A33188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опыта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научно-исследовательской деятельности</w:t>
      </w:r>
      <w:r w:rsidR="004F245D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F245D" w:rsidRDefault="00A33188" w:rsidP="004F245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выявление сформировавшихся представлений о сфере будущей профессиональной деятельности.</w:t>
      </w:r>
      <w:r w:rsidR="004F245D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012D9" w:rsidRPr="002A7875" w:rsidRDefault="00E012D9" w:rsidP="00E012D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keepNext/>
        <w:numPr>
          <w:ilvl w:val="0"/>
          <w:numId w:val="6"/>
        </w:numPr>
        <w:tabs>
          <w:tab w:val="left" w:pos="1276"/>
        </w:tabs>
        <w:suppressAutoHyphens/>
        <w:spacing w:before="240" w:after="60" w:line="240" w:lineRule="auto"/>
        <w:ind w:hanging="11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6" w:name="_Toc433634369"/>
      <w:bookmarkStart w:id="7" w:name="_Toc443392319"/>
      <w:bookmarkStart w:id="8" w:name="_Toc446502287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Вступительный экзамен: структура, процедура, программа и критерии оценки ответов</w:t>
      </w:r>
      <w:bookmarkEnd w:id="6"/>
      <w:bookmarkEnd w:id="7"/>
      <w:bookmarkEnd w:id="8"/>
    </w:p>
    <w:p w:rsidR="004F245D" w:rsidRPr="00D2437A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20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9" w:name="_Toc446502288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Структура экзамена</w:t>
      </w:r>
      <w:bookmarkEnd w:id="9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4F245D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3.1.1. Вступительный экзамен включает теоретические вопросы по</w:t>
      </w:r>
      <w:r w:rsidR="00A33188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следующим дисциплинам:</w:t>
      </w:r>
    </w:p>
    <w:p w:rsidR="00E012D9" w:rsidRPr="002A7875" w:rsidRDefault="00E012D9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2A7875" w:rsidRDefault="00367D95" w:rsidP="004F245D">
      <w:pPr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</w:pPr>
      <w:r w:rsidRPr="002A7875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История Отечества</w:t>
      </w:r>
      <w:r w:rsidR="00A33188" w:rsidRPr="002A7875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.</w:t>
      </w:r>
    </w:p>
    <w:p w:rsidR="004F245D" w:rsidRPr="00E012D9" w:rsidRDefault="00367D95" w:rsidP="004F245D">
      <w:pPr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</w:pPr>
      <w:r w:rsidRPr="002A7875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Всеобщая история</w:t>
      </w:r>
      <w:r w:rsidR="00A33188" w:rsidRPr="002A7875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.</w:t>
      </w:r>
    </w:p>
    <w:p w:rsidR="00E012D9" w:rsidRPr="002A7875" w:rsidRDefault="00E012D9" w:rsidP="00E012D9">
      <w:pPr>
        <w:suppressAutoHyphens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</w:pPr>
    </w:p>
    <w:p w:rsidR="00A33188" w:rsidRPr="002A7875" w:rsidRDefault="004F245D" w:rsidP="00171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3.1.2. В ходе экзамена поступающий должен </w:t>
      </w:r>
      <w:r w:rsidR="00826F52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продемонстрировать способность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411344" w:rsidRPr="002A7875" w:rsidRDefault="00411344" w:rsidP="0041134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ясно, логи</w:t>
      </w:r>
      <w:r w:rsidR="00E012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чески верно и аргументированно 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строить устную и письменную речь</w:t>
      </w:r>
      <w:r w:rsidR="00171726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9C246A" w:rsidRPr="002A7875" w:rsidRDefault="009C246A" w:rsidP="006930A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называть и давать определения специальных </w:t>
      </w:r>
      <w:r w:rsidR="00CF76F3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исторических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терминов и понятий;</w:t>
      </w:r>
    </w:p>
    <w:p w:rsidR="0040747D" w:rsidRPr="002A7875" w:rsidRDefault="0040747D" w:rsidP="0040747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понимать, критически анализировать и использовать базовую историческую информацию</w:t>
      </w:r>
      <w:r w:rsidR="00171726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0747D" w:rsidRPr="002A7875" w:rsidRDefault="0040747D" w:rsidP="0040747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движущие силы</w:t>
      </w:r>
      <w:r w:rsidR="00411344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, основные этапы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закономерности исторического </w:t>
      </w:r>
      <w:r w:rsidR="00411344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развития общества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, место человека в историческом процессе</w:t>
      </w:r>
      <w:r w:rsidR="00171726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40747D" w:rsidRPr="002A7875" w:rsidRDefault="0040747D" w:rsidP="0040747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критически воспринимать концепции различных историографических школ</w:t>
      </w:r>
    </w:p>
    <w:p w:rsidR="00411344" w:rsidRPr="002A7875" w:rsidRDefault="00411344" w:rsidP="0040747D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выявлять и сопоставлять влияние исторических процессов на современную действительность</w:t>
      </w:r>
      <w:r w:rsidR="00171726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C246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3.1.3. Экзамен проводится по экзаменационным билетам, включающим</w:t>
      </w:r>
      <w:r w:rsidR="009C246A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два теоретических вопроса сбалансированных по степени сложности и трудоемкости.</w:t>
      </w:r>
    </w:p>
    <w:p w:rsidR="00E012D9" w:rsidRPr="002A7875" w:rsidRDefault="00E012D9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0" w:name="_Toc446502289"/>
      <w:r w:rsidRPr="002A7875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Процедура вступительного экзамена</w:t>
      </w:r>
      <w:bookmarkEnd w:id="10"/>
      <w:r w:rsidRPr="002A7875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E012D9" w:rsidRPr="002A7875" w:rsidRDefault="00E012D9" w:rsidP="00E012D9">
      <w:pPr>
        <w:keepNext/>
        <w:tabs>
          <w:tab w:val="left" w:pos="1276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</w:p>
    <w:p w:rsidR="003E28EC" w:rsidRPr="003E28EC" w:rsidRDefault="003E28EC" w:rsidP="003E28EC">
      <w:pPr>
        <w:numPr>
          <w:ilvl w:val="2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Вступительный экзамен проводится в устной форме и предполагает развернутые ответы на вопросы экзаменационного билета и дополнительные вопросы по теме, заданные аттестационной комиссией.</w:t>
      </w:r>
    </w:p>
    <w:p w:rsidR="00737C32" w:rsidRPr="002A7875" w:rsidRDefault="003E28EC" w:rsidP="003E28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Times New Roman"/>
          <w:sz w:val="24"/>
          <w:szCs w:val="24"/>
          <w:lang w:bidi="en-US"/>
        </w:rPr>
        <w:t>В ходе подготовки к устному ответу абитуриент при необходимости может делать записи на специальных бланках,</w:t>
      </w:r>
      <w:r w:rsidRPr="005232B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предоставляемых аттестационной комиссией.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83089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Листы должны быть подписаны и пронумерованы абитуриентом самостоятельно.</w:t>
      </w:r>
    </w:p>
    <w:p w:rsidR="00737C32" w:rsidRDefault="00737C32" w:rsidP="00737C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212D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экзамена запрещается использование литературы и других вспомогательных материалов, собственных листов для записи, а также приборов связи, планшетных и иных компьютеров.</w:t>
      </w:r>
    </w:p>
    <w:p w:rsidR="00E012D9" w:rsidRDefault="00E012D9" w:rsidP="00737C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012D9" w:rsidRDefault="00E012D9" w:rsidP="00737C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012D9" w:rsidRDefault="00E012D9" w:rsidP="00737C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012D9" w:rsidRPr="002A7875" w:rsidRDefault="00E012D9" w:rsidP="00737C3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3212D" w:rsidRPr="002A7875" w:rsidRDefault="004F245D" w:rsidP="004F245D">
      <w:pPr>
        <w:numPr>
          <w:ilvl w:val="2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Примеры экзаменационных билетов: </w:t>
      </w:r>
    </w:p>
    <w:p w:rsidR="003E28EC" w:rsidRPr="0023212D" w:rsidRDefault="003E28EC" w:rsidP="0023212D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23212D" w:rsidRPr="0023212D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23212D" w:rsidRPr="0023212D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23212D" w:rsidRPr="0023212D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Исторический факультет </w:t>
      </w:r>
    </w:p>
    <w:p w:rsidR="0023212D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2A7875" w:rsidRPr="002A7875">
        <w:rPr>
          <w:rFonts w:ascii="Times New Roman" w:hAnsi="Times New Roman" w:cs="Times New Roman"/>
          <w:sz w:val="24"/>
          <w:szCs w:val="24"/>
        </w:rPr>
        <w:t>отечественной истории</w:t>
      </w:r>
    </w:p>
    <w:p w:rsidR="0023212D" w:rsidRPr="0023212D" w:rsidRDefault="0023212D" w:rsidP="0023212D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23212D" w:rsidRDefault="0023212D" w:rsidP="0023212D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ВСТУПИТЕЛЬНЫЙ  ЭКЗАМЕН </w:t>
      </w:r>
      <w:smartTag w:uri="urn:schemas-microsoft-com:office:smarttags" w:element="metricconverter">
        <w:smartTagPr>
          <w:attr w:name="ProductID" w:val="2016 г"/>
        </w:smartTagPr>
        <w:r w:rsidRPr="0023212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23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12D" w:rsidRPr="0023212D" w:rsidRDefault="0023212D" w:rsidP="0023212D">
      <w:pPr>
        <w:tabs>
          <w:tab w:val="left" w:pos="3969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:rsidR="0023212D" w:rsidRPr="0023212D" w:rsidRDefault="0023212D" w:rsidP="0023212D">
      <w:pPr>
        <w:tabs>
          <w:tab w:val="left" w:pos="3969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bCs/>
          <w:color w:val="000000"/>
          <w:sz w:val="24"/>
          <w:szCs w:val="24"/>
        </w:rPr>
        <w:t>46.04.0</w:t>
      </w:r>
      <w:r w:rsidR="0017172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32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12D">
        <w:rPr>
          <w:rFonts w:ascii="Times New Roman" w:hAnsi="Times New Roman" w:cs="Times New Roman"/>
          <w:sz w:val="24"/>
          <w:szCs w:val="24"/>
        </w:rPr>
        <w:t xml:space="preserve">– </w:t>
      </w:r>
      <w:r w:rsidR="00171726">
        <w:rPr>
          <w:rFonts w:ascii="Times New Roman" w:hAnsi="Times New Roman" w:cs="Times New Roman"/>
          <w:sz w:val="24"/>
          <w:szCs w:val="24"/>
        </w:rPr>
        <w:t>История</w:t>
      </w:r>
      <w:r w:rsidRPr="0023212D">
        <w:rPr>
          <w:rFonts w:ascii="Times New Roman" w:hAnsi="Times New Roman" w:cs="Times New Roman"/>
          <w:sz w:val="24"/>
          <w:szCs w:val="24"/>
        </w:rPr>
        <w:t xml:space="preserve"> (уровень магистратуры)</w:t>
      </w:r>
    </w:p>
    <w:p w:rsidR="0023212D" w:rsidRPr="0023212D" w:rsidRDefault="0023212D" w:rsidP="0023212D">
      <w:pPr>
        <w:tabs>
          <w:tab w:val="left" w:pos="3969"/>
        </w:tabs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Билет № </w:t>
      </w:r>
      <w:r w:rsidR="003423E3">
        <w:rPr>
          <w:rFonts w:ascii="Times New Roman" w:hAnsi="Times New Roman" w:cs="Times New Roman"/>
          <w:sz w:val="24"/>
          <w:szCs w:val="24"/>
        </w:rPr>
        <w:t>3</w:t>
      </w:r>
    </w:p>
    <w:p w:rsidR="0023212D" w:rsidRPr="003423E3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1. </w:t>
      </w:r>
      <w:r w:rsidR="003423E3" w:rsidRPr="003423E3">
        <w:rPr>
          <w:rFonts w:ascii="Times New Roman" w:hAnsi="Times New Roman" w:cs="Times New Roman"/>
          <w:sz w:val="24"/>
          <w:szCs w:val="24"/>
        </w:rPr>
        <w:t>Социальная структура первобытных обществ (семья, род, община, племя)</w:t>
      </w:r>
      <w:r w:rsidR="002A7875" w:rsidRPr="003423E3">
        <w:rPr>
          <w:rFonts w:ascii="Times New Roman" w:hAnsi="Times New Roman" w:cs="Times New Roman"/>
          <w:sz w:val="24"/>
          <w:szCs w:val="24"/>
        </w:rPr>
        <w:t>.</w:t>
      </w:r>
      <w:r w:rsidRPr="00342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2D" w:rsidRPr="002A7875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 xml:space="preserve">2. </w:t>
      </w:r>
      <w:r w:rsidR="003423E3" w:rsidRPr="003423E3">
        <w:rPr>
          <w:rFonts w:ascii="Times New Roman" w:hAnsi="Times New Roman" w:cs="Times New Roman"/>
          <w:sz w:val="24"/>
          <w:szCs w:val="24"/>
        </w:rPr>
        <w:t>Российская Федерация в 1992–2010-х гг.: экономическое и политическое развитие</w:t>
      </w:r>
      <w:r w:rsidRPr="003423E3">
        <w:rPr>
          <w:rFonts w:ascii="Times New Roman" w:hAnsi="Times New Roman" w:cs="Times New Roman"/>
          <w:sz w:val="24"/>
          <w:szCs w:val="24"/>
        </w:rPr>
        <w:t>.</w:t>
      </w:r>
    </w:p>
    <w:p w:rsidR="0023212D" w:rsidRPr="0023212D" w:rsidRDefault="0023212D" w:rsidP="00232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12D" w:rsidRPr="0023212D" w:rsidRDefault="002A7875" w:rsidP="002A7875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Утверждён:</w:t>
      </w:r>
    </w:p>
    <w:p w:rsidR="0023212D" w:rsidRPr="0023212D" w:rsidRDefault="0023212D" w:rsidP="0023212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  <w:t>В.П. Зиновьев</w:t>
      </w:r>
    </w:p>
    <w:p w:rsidR="0023212D" w:rsidRDefault="003E28EC" w:rsidP="00232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8EC">
        <w:rPr>
          <w:rFonts w:ascii="Times New Roman" w:hAnsi="Times New Roman" w:cs="Times New Roman"/>
          <w:sz w:val="24"/>
          <w:szCs w:val="24"/>
        </w:rPr>
        <w:t>Начальник УУ</w:t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  <w:t xml:space="preserve">Е.Ю. </w:t>
      </w:r>
      <w:proofErr w:type="spellStart"/>
      <w:r w:rsidRPr="003E28EC">
        <w:rPr>
          <w:rFonts w:ascii="Times New Roman" w:hAnsi="Times New Roman" w:cs="Times New Roman"/>
          <w:sz w:val="24"/>
          <w:szCs w:val="24"/>
        </w:rPr>
        <w:t>Брель</w:t>
      </w:r>
      <w:proofErr w:type="spellEnd"/>
    </w:p>
    <w:p w:rsidR="0023212D" w:rsidRDefault="0023212D" w:rsidP="00232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3E3" w:rsidRDefault="003423E3" w:rsidP="00232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212D" w:rsidRPr="0023212D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Национальный исследовательский</w:t>
      </w:r>
    </w:p>
    <w:p w:rsidR="0023212D" w:rsidRPr="0023212D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23212D" w:rsidRPr="0023212D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Исторический факультет </w:t>
      </w:r>
    </w:p>
    <w:p w:rsidR="0023212D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2A7875" w:rsidRPr="002A7875">
        <w:rPr>
          <w:rFonts w:ascii="Times New Roman" w:hAnsi="Times New Roman" w:cs="Times New Roman"/>
          <w:sz w:val="24"/>
          <w:szCs w:val="24"/>
        </w:rPr>
        <w:t>отечественной истории</w:t>
      </w:r>
    </w:p>
    <w:p w:rsidR="0023212D" w:rsidRPr="0023212D" w:rsidRDefault="0023212D" w:rsidP="0023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23212D" w:rsidRDefault="0023212D" w:rsidP="002321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ВСТУПИТЕЛЬНЫЙ  ЭКЗАМЕН </w:t>
      </w:r>
      <w:smartTag w:uri="urn:schemas-microsoft-com:office:smarttags" w:element="metricconverter">
        <w:smartTagPr>
          <w:attr w:name="ProductID" w:val="2016 г"/>
        </w:smartTagPr>
        <w:r w:rsidRPr="0023212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23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12D" w:rsidRPr="0023212D" w:rsidRDefault="0023212D" w:rsidP="0023212D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</w:p>
    <w:p w:rsidR="0023212D" w:rsidRPr="0023212D" w:rsidRDefault="002A7875" w:rsidP="0023212D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bCs/>
          <w:color w:val="000000"/>
          <w:sz w:val="24"/>
          <w:szCs w:val="24"/>
        </w:rPr>
        <w:t>46.04.0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32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12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23212D">
        <w:rPr>
          <w:rFonts w:ascii="Times New Roman" w:hAnsi="Times New Roman" w:cs="Times New Roman"/>
          <w:sz w:val="24"/>
          <w:szCs w:val="24"/>
        </w:rPr>
        <w:t xml:space="preserve"> (уровень магистратуры</w:t>
      </w:r>
      <w:r w:rsidR="0023212D" w:rsidRPr="0023212D">
        <w:rPr>
          <w:rFonts w:ascii="Times New Roman" w:hAnsi="Times New Roman" w:cs="Times New Roman"/>
          <w:sz w:val="24"/>
          <w:szCs w:val="24"/>
        </w:rPr>
        <w:t>)</w:t>
      </w:r>
    </w:p>
    <w:p w:rsidR="0023212D" w:rsidRPr="0023212D" w:rsidRDefault="0023212D" w:rsidP="0023212D">
      <w:pPr>
        <w:tabs>
          <w:tab w:val="left" w:pos="3969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 xml:space="preserve">Билет № </w:t>
      </w:r>
      <w:r w:rsidR="003423E3">
        <w:rPr>
          <w:rFonts w:ascii="Times New Roman" w:hAnsi="Times New Roman" w:cs="Times New Roman"/>
          <w:sz w:val="24"/>
          <w:szCs w:val="24"/>
        </w:rPr>
        <w:t>20</w:t>
      </w:r>
    </w:p>
    <w:p w:rsidR="0023212D" w:rsidRPr="003423E3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1.</w:t>
      </w:r>
      <w:r w:rsidR="002A7875" w:rsidRPr="002A7875">
        <w:rPr>
          <w:sz w:val="28"/>
          <w:szCs w:val="28"/>
        </w:rPr>
        <w:t xml:space="preserve"> </w:t>
      </w:r>
      <w:r w:rsidR="003423E3" w:rsidRPr="003423E3">
        <w:rPr>
          <w:rFonts w:ascii="Times New Roman" w:hAnsi="Times New Roman" w:cs="Times New Roman"/>
          <w:sz w:val="24"/>
          <w:szCs w:val="24"/>
        </w:rPr>
        <w:t>«Великая депрессия» в США в 1929-1940 гг</w:t>
      </w:r>
      <w:r w:rsidRPr="003423E3">
        <w:rPr>
          <w:rFonts w:ascii="Times New Roman" w:hAnsi="Times New Roman" w:cs="Times New Roman"/>
          <w:sz w:val="24"/>
          <w:szCs w:val="24"/>
        </w:rPr>
        <w:t>.</w:t>
      </w:r>
    </w:p>
    <w:p w:rsidR="0023212D" w:rsidRPr="0023212D" w:rsidRDefault="0023212D" w:rsidP="0023212D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 xml:space="preserve">2. </w:t>
      </w:r>
      <w:r w:rsidR="003423E3" w:rsidRPr="003423E3">
        <w:rPr>
          <w:rFonts w:ascii="Times New Roman" w:hAnsi="Times New Roman" w:cs="Times New Roman"/>
          <w:sz w:val="24"/>
          <w:szCs w:val="24"/>
        </w:rPr>
        <w:t>Становление отношений между Россией и Китаем (</w:t>
      </w:r>
      <w:r w:rsidR="003423E3" w:rsidRPr="003423E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423E3" w:rsidRPr="003423E3">
        <w:rPr>
          <w:rFonts w:ascii="Times New Roman" w:hAnsi="Times New Roman" w:cs="Times New Roman"/>
          <w:sz w:val="24"/>
          <w:szCs w:val="24"/>
        </w:rPr>
        <w:t xml:space="preserve"> век)</w:t>
      </w:r>
      <w:r w:rsidRPr="003423E3">
        <w:rPr>
          <w:rFonts w:ascii="Times New Roman" w:hAnsi="Times New Roman" w:cs="Times New Roman"/>
          <w:sz w:val="24"/>
          <w:szCs w:val="24"/>
        </w:rPr>
        <w:t>.</w:t>
      </w:r>
    </w:p>
    <w:p w:rsidR="0023212D" w:rsidRPr="0023212D" w:rsidRDefault="0023212D" w:rsidP="0023212D">
      <w:pPr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212D" w:rsidRPr="0023212D" w:rsidRDefault="0023212D" w:rsidP="002A78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7875">
        <w:rPr>
          <w:rFonts w:ascii="Times New Roman" w:hAnsi="Times New Roman" w:cs="Times New Roman"/>
          <w:sz w:val="24"/>
          <w:szCs w:val="24"/>
        </w:rPr>
        <w:t>Ут</w:t>
      </w:r>
      <w:r w:rsidR="002A7875">
        <w:rPr>
          <w:rFonts w:ascii="Times New Roman" w:hAnsi="Times New Roman" w:cs="Times New Roman"/>
          <w:sz w:val="24"/>
          <w:szCs w:val="24"/>
        </w:rPr>
        <w:t>верждён:</w:t>
      </w:r>
    </w:p>
    <w:p w:rsidR="0023212D" w:rsidRPr="0023212D" w:rsidRDefault="003E28EC" w:rsidP="002321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212D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</w:r>
      <w:r w:rsidRPr="0023212D">
        <w:rPr>
          <w:rFonts w:ascii="Times New Roman" w:hAnsi="Times New Roman" w:cs="Times New Roman"/>
          <w:sz w:val="24"/>
          <w:szCs w:val="24"/>
        </w:rPr>
        <w:tab/>
        <w:t>В.П. Зиновьев</w:t>
      </w:r>
    </w:p>
    <w:p w:rsidR="0023212D" w:rsidRDefault="003E28EC" w:rsidP="0023212D">
      <w:pPr>
        <w:jc w:val="both"/>
        <w:rPr>
          <w:rFonts w:ascii="Times New Roman" w:hAnsi="Times New Roman" w:cs="Times New Roman"/>
          <w:sz w:val="24"/>
          <w:szCs w:val="24"/>
        </w:rPr>
      </w:pPr>
      <w:r w:rsidRPr="003E28EC">
        <w:rPr>
          <w:rFonts w:ascii="Times New Roman" w:hAnsi="Times New Roman" w:cs="Times New Roman"/>
          <w:sz w:val="24"/>
          <w:szCs w:val="24"/>
        </w:rPr>
        <w:t>Начальник УУ</w:t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</w:r>
      <w:r w:rsidRPr="003E28EC">
        <w:rPr>
          <w:rFonts w:ascii="Times New Roman" w:hAnsi="Times New Roman" w:cs="Times New Roman"/>
          <w:sz w:val="24"/>
          <w:szCs w:val="24"/>
        </w:rPr>
        <w:tab/>
        <w:t xml:space="preserve">Е.Ю. </w:t>
      </w:r>
      <w:proofErr w:type="spellStart"/>
      <w:r w:rsidRPr="003E28EC">
        <w:rPr>
          <w:rFonts w:ascii="Times New Roman" w:hAnsi="Times New Roman" w:cs="Times New Roman"/>
          <w:sz w:val="24"/>
          <w:szCs w:val="24"/>
        </w:rPr>
        <w:t>Брель</w:t>
      </w:r>
      <w:proofErr w:type="spellEnd"/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lastRenderedPageBreak/>
        <w:t>3.2.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3</w:t>
      </w:r>
      <w:r w:rsidRPr="00D2437A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. Для абитуриентов из числа лиц с ограниченными возможностями здоровья и инвалидов вступительные испытания проводится с учетом особенностей их психофизического развития, индивидуальных возможностей и состояния здоровья.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Общая продолжительность экзамена составляет не более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859A4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60</w:t>
      </w:r>
      <w:r w:rsidR="00B859A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мин., с учетом индивидуальных особенностей абитуриента.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Время, отводимое на подготовку устного ответа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21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45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мин.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ответ на каждый вопрос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212D">
        <w:rPr>
          <w:rFonts w:ascii="Times New Roman" w:eastAsia="Times New Roman" w:hAnsi="Times New Roman" w:cs="Times New Roman"/>
          <w:sz w:val="24"/>
          <w:szCs w:val="24"/>
          <w:lang w:bidi="en-US"/>
        </w:rPr>
        <w:t>50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экзамен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212D">
        <w:rPr>
          <w:rFonts w:ascii="Times New Roman" w:eastAsia="Times New Roman" w:hAnsi="Times New Roman" w:cs="Times New Roman"/>
          <w:sz w:val="24"/>
          <w:szCs w:val="24"/>
          <w:lang w:bidi="en-US"/>
        </w:rPr>
        <w:t>100</w:t>
      </w:r>
    </w:p>
    <w:p w:rsidR="004F245D" w:rsidRPr="002A7875" w:rsidRDefault="00567649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Минимальное</w:t>
      </w:r>
      <w:r w:rsidR="004F245D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количество баллов для успешного прохождения экзамена </w:t>
      </w:r>
      <w:r w:rsidR="004F245D" w:rsidRPr="002A7875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F245D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75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Поступающий, набравший менее </w:t>
      </w:r>
      <w:r w:rsidR="00567649"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>75</w:t>
      </w:r>
      <w:r w:rsidRPr="002A78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баллов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 экзамен, к дальнейшим испытаниям не допускается и не может быть зачислен в магистратуру. 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</w:p>
    <w:p w:rsidR="004F245D" w:rsidRPr="002A7875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1" w:name="_Toc446502290"/>
      <w:r w:rsidRPr="002A7875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Программа вступительного экзамена</w:t>
      </w:r>
      <w:bookmarkEnd w:id="11"/>
    </w:p>
    <w:p w:rsidR="0095661B" w:rsidRPr="003E28EC" w:rsidRDefault="0095661B" w:rsidP="003E28EC">
      <w:pPr>
        <w:pStyle w:val="a7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3E28EC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 программу вступительных экзаменов включены следующие вопросы:</w:t>
      </w:r>
    </w:p>
    <w:p w:rsidR="003E28EC" w:rsidRDefault="003E28EC" w:rsidP="003E28EC">
      <w:pPr>
        <w:pStyle w:val="a7"/>
        <w:spacing w:after="0"/>
        <w:ind w:left="108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1. Всеобщая история</w:t>
      </w:r>
    </w:p>
    <w:p w:rsidR="003E28EC" w:rsidRDefault="003E28EC" w:rsidP="003E28EC">
      <w:pPr>
        <w:pStyle w:val="a7"/>
        <w:spacing w:after="0"/>
        <w:ind w:left="1080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2. История России</w:t>
      </w:r>
    </w:p>
    <w:p w:rsidR="003E28EC" w:rsidRPr="003E28EC" w:rsidRDefault="003E28EC" w:rsidP="003E28EC">
      <w:pPr>
        <w:spacing w:after="0"/>
        <w:ind w:firstLine="284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Вопросы: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Первобытная эпоха в истории человечества: определение, хронология, особенности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23E3">
        <w:rPr>
          <w:rFonts w:ascii="Times New Roman" w:hAnsi="Times New Roman" w:cs="Times New Roman"/>
          <w:sz w:val="24"/>
          <w:szCs w:val="24"/>
        </w:rPr>
        <w:t>Приматная</w:t>
      </w:r>
      <w:proofErr w:type="spellEnd"/>
      <w:r w:rsidRPr="003423E3">
        <w:rPr>
          <w:rFonts w:ascii="Times New Roman" w:hAnsi="Times New Roman" w:cs="Times New Roman"/>
          <w:sz w:val="24"/>
          <w:szCs w:val="24"/>
        </w:rPr>
        <w:t xml:space="preserve"> концепция антропогенеза и её альтернативы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Социальная структура первобытных обществ (семья, род, община, племя)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Неолитическая революция: причины, региональные особенности, социальные последствия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Как и почему возникло государство</w:t>
      </w:r>
    </w:p>
    <w:p w:rsidR="003423E3" w:rsidRPr="003423E3" w:rsidRDefault="003423E3" w:rsidP="003423E3">
      <w:pPr>
        <w:pStyle w:val="af5"/>
        <w:numPr>
          <w:ilvl w:val="0"/>
          <w:numId w:val="15"/>
        </w:numPr>
        <w:shd w:val="clear" w:color="auto" w:fill="FFFFFF"/>
        <w:tabs>
          <w:tab w:val="left" w:pos="398"/>
        </w:tabs>
        <w:spacing w:before="30" w:beforeAutospacing="0" w:after="0" w:afterAutospacing="0"/>
        <w:ind w:right="306"/>
        <w:jc w:val="both"/>
        <w:rPr>
          <w:color w:val="000000"/>
          <w:spacing w:val="-5"/>
        </w:rPr>
      </w:pPr>
      <w:r w:rsidRPr="003423E3">
        <w:rPr>
          <w:color w:val="000000"/>
          <w:spacing w:val="-5"/>
        </w:rPr>
        <w:t>Буддизм в Древней Индии.</w:t>
      </w:r>
    </w:p>
    <w:p w:rsidR="003423E3" w:rsidRPr="003423E3" w:rsidRDefault="003423E3" w:rsidP="003423E3">
      <w:pPr>
        <w:pStyle w:val="af5"/>
        <w:numPr>
          <w:ilvl w:val="0"/>
          <w:numId w:val="15"/>
        </w:numPr>
        <w:shd w:val="clear" w:color="auto" w:fill="FFFFFF"/>
        <w:tabs>
          <w:tab w:val="left" w:pos="677"/>
        </w:tabs>
        <w:spacing w:before="30" w:beforeAutospacing="0" w:after="0" w:afterAutospacing="0"/>
        <w:ind w:right="306"/>
        <w:jc w:val="both"/>
      </w:pPr>
      <w:r w:rsidRPr="003423E3">
        <w:rPr>
          <w:color w:val="000000"/>
          <w:spacing w:val="-1"/>
        </w:rPr>
        <w:t>Конфуций и его учение.</w:t>
      </w:r>
    </w:p>
    <w:p w:rsidR="003423E3" w:rsidRPr="003423E3" w:rsidRDefault="003423E3" w:rsidP="003423E3">
      <w:pPr>
        <w:pStyle w:val="af5"/>
        <w:numPr>
          <w:ilvl w:val="0"/>
          <w:numId w:val="15"/>
        </w:numPr>
        <w:shd w:val="clear" w:color="auto" w:fill="FFFFFF"/>
        <w:tabs>
          <w:tab w:val="left" w:pos="398"/>
        </w:tabs>
        <w:spacing w:before="30" w:beforeAutospacing="0" w:after="0" w:afterAutospacing="0"/>
        <w:ind w:right="306"/>
        <w:jc w:val="both"/>
      </w:pPr>
      <w:r w:rsidRPr="003423E3">
        <w:rPr>
          <w:color w:val="000000"/>
          <w:spacing w:val="-5"/>
        </w:rPr>
        <w:t>Библия как исторический источник.</w:t>
      </w:r>
    </w:p>
    <w:p w:rsidR="003423E3" w:rsidRPr="003423E3" w:rsidRDefault="003423E3" w:rsidP="0052277C">
      <w:pPr>
        <w:pStyle w:val="a7"/>
        <w:numPr>
          <w:ilvl w:val="0"/>
          <w:numId w:val="15"/>
        </w:numPr>
        <w:spacing w:after="0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color w:val="000000"/>
          <w:spacing w:val="-1"/>
          <w:sz w:val="24"/>
          <w:szCs w:val="24"/>
        </w:rPr>
        <w:t>Афины и Спарта: два варианта полисного развития</w:t>
      </w:r>
    </w:p>
    <w:p w:rsidR="003423E3" w:rsidRPr="003423E3" w:rsidRDefault="003423E3" w:rsidP="0052277C">
      <w:pPr>
        <w:pStyle w:val="a7"/>
        <w:numPr>
          <w:ilvl w:val="0"/>
          <w:numId w:val="15"/>
        </w:numPr>
        <w:spacing w:after="0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ислама и общеарабского государства. Основные постулаты исламского вероучения.</w:t>
      </w:r>
    </w:p>
    <w:p w:rsidR="003423E3" w:rsidRPr="003423E3" w:rsidRDefault="003423E3" w:rsidP="003423E3">
      <w:pPr>
        <w:pStyle w:val="af5"/>
        <w:numPr>
          <w:ilvl w:val="0"/>
          <w:numId w:val="15"/>
        </w:numPr>
        <w:spacing w:before="0" w:beforeAutospacing="0" w:after="0" w:afterAutospacing="0"/>
        <w:ind w:right="306"/>
        <w:jc w:val="both"/>
      </w:pPr>
      <w:r w:rsidRPr="003423E3">
        <w:t>Понятия «средние века» и «феодализм». Специфика западноевропейской средневековой цивилизации.</w:t>
      </w:r>
    </w:p>
    <w:p w:rsidR="003423E3" w:rsidRPr="003423E3" w:rsidRDefault="003423E3" w:rsidP="003423E3">
      <w:pPr>
        <w:pStyle w:val="af5"/>
        <w:numPr>
          <w:ilvl w:val="0"/>
          <w:numId w:val="15"/>
        </w:numPr>
        <w:spacing w:before="0" w:beforeAutospacing="0" w:after="0" w:afterAutospacing="0"/>
        <w:ind w:right="306"/>
        <w:jc w:val="both"/>
      </w:pPr>
      <w:r w:rsidRPr="003423E3">
        <w:t>Город и городская культура в эпоху классического средневековья.</w:t>
      </w:r>
    </w:p>
    <w:p w:rsidR="003423E3" w:rsidRPr="003423E3" w:rsidRDefault="003423E3" w:rsidP="003423E3">
      <w:pPr>
        <w:pStyle w:val="af5"/>
        <w:numPr>
          <w:ilvl w:val="0"/>
          <w:numId w:val="15"/>
        </w:numPr>
        <w:spacing w:before="0" w:beforeAutospacing="0" w:after="0" w:afterAutospacing="0"/>
        <w:ind w:right="306"/>
        <w:jc w:val="both"/>
      </w:pPr>
      <w:r w:rsidRPr="003423E3">
        <w:t xml:space="preserve">Столетняя война и особенности формирования национального самосознания в средневековую эпоху. Жанна </w:t>
      </w:r>
      <w:proofErr w:type="spellStart"/>
      <w:r w:rsidRPr="003423E3">
        <w:t>д</w:t>
      </w:r>
      <w:proofErr w:type="spellEnd"/>
      <w:r w:rsidRPr="003423E3">
        <w:rPr>
          <w:lang w:val="en-US"/>
        </w:rPr>
        <w:t>’</w:t>
      </w:r>
      <w:proofErr w:type="spellStart"/>
      <w:r w:rsidRPr="003423E3">
        <w:t>Арк</w:t>
      </w:r>
      <w:proofErr w:type="spellEnd"/>
      <w:r w:rsidRPr="003423E3">
        <w:t>.</w:t>
      </w:r>
    </w:p>
    <w:p w:rsidR="003423E3" w:rsidRPr="003423E3" w:rsidRDefault="003423E3" w:rsidP="003423E3">
      <w:pPr>
        <w:pStyle w:val="af5"/>
        <w:numPr>
          <w:ilvl w:val="0"/>
          <w:numId w:val="15"/>
        </w:numPr>
        <w:shd w:val="clear" w:color="auto" w:fill="FFFFFF"/>
        <w:tabs>
          <w:tab w:val="left" w:pos="355"/>
        </w:tabs>
        <w:spacing w:before="30" w:beforeAutospacing="0" w:after="0" w:afterAutospacing="0"/>
        <w:ind w:right="306"/>
        <w:jc w:val="both"/>
      </w:pPr>
      <w:r w:rsidRPr="003423E3">
        <w:t>Причины, ход и последствия Реформации.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Понятие и примеры европейского абсолютизма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Наполеоновские войны в годы Консулата и Первой империи во Франции. 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Великая депрессия» в США в 1929-1940 гг. 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Чили при Пиночете (1973 – 1988 гг.)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Массовые общественные движения в США в 1960-е годы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Образование Турецкой республики и реформы М. </w:t>
      </w:r>
      <w:proofErr w:type="spellStart"/>
      <w:r w:rsidRPr="003423E3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Первая мировая война (1914 – 1918 гг.) и её итоги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Становление отношений между Россией и Китаем (XVII век).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Японское «экономическое чудо» (1950-е – 1960-е годы).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Арабо-израильский конфликт: причины возникновения.</w:t>
      </w:r>
    </w:p>
    <w:p w:rsidR="003423E3" w:rsidRDefault="003423E3" w:rsidP="001C1648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Россия в современных международных отношениях</w:t>
      </w:r>
    </w:p>
    <w:p w:rsidR="003423E3" w:rsidRPr="003423E3" w:rsidRDefault="003423E3" w:rsidP="001C1648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Восточнославянское государство Киевская Русь (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23E3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в.): экономика, общество, государственный строй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lastRenderedPageBreak/>
        <w:t xml:space="preserve">Великое княжество Владимирское после монгольского нашествия и объединительная политика Москвы в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423E3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Московское государство в период правления Ивана IV: реформы Избранной Рады, опричнина, внешняя политика.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России в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в.: территория, население, природная среда, промышленность и торговля, власть и сословия.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Реформы первой четверти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 и их последствия для исторического развития русского общества и государства.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 xml:space="preserve">Внешняя политика России в первой половине </w:t>
      </w:r>
      <w:r w:rsidRPr="003423E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423E3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Внешняя политика России во второй половине XIX века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Общественно-политическое движение в России в первой половине XIX века: западники, славянофилы, социалисты, теория “официальной народности»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Великие буржуазные реформы Александра II (1861-1881)</w:t>
      </w:r>
    </w:p>
    <w:p w:rsidR="003423E3" w:rsidRPr="003423E3" w:rsidRDefault="003423E3" w:rsidP="003423E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Революция 1905-</w:t>
      </w:r>
      <w:smartTag w:uri="urn:schemas-microsoft-com:office:smarttags" w:element="metricconverter">
        <w:smartTagPr>
          <w:attr w:name="ProductID" w:val="07 г"/>
        </w:smartTagPr>
        <w:r w:rsidRPr="003423E3">
          <w:rPr>
            <w:rFonts w:ascii="Times New Roman" w:hAnsi="Times New Roman" w:cs="Times New Roman"/>
            <w:sz w:val="24"/>
            <w:szCs w:val="24"/>
          </w:rPr>
          <w:t>07 г</w:t>
        </w:r>
      </w:smartTag>
      <w:r w:rsidRPr="003423E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423E3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Pr="003423E3">
        <w:rPr>
          <w:rFonts w:ascii="Times New Roman" w:hAnsi="Times New Roman" w:cs="Times New Roman"/>
          <w:sz w:val="24"/>
          <w:szCs w:val="24"/>
        </w:rPr>
        <w:t xml:space="preserve"> аграрная реформа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Октябрьская революция в России. Установление советской власти.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Образование СССР и эволюция его структуры в 1922–1940 гг.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Особенности советской политической системы 1930-х гг.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Новая экономическая политика в области сельского хозяйства, промышленности и финансовой сфере.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Индустриализация в СССР: цели, ход, итоги.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СССР в годы Великой Отечественной войны.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Социально-экономическое и общественно-политическое развитие СССР в послевоенный период (1945–1953 гг.).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Социально-экономическое и общественно-политическое развитие СССР в 1953–1964 гг.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Социально-экономическое и общественно-политическое развитие СССР во второй половине 1960-х – первой половине 1980-х гг.</w:t>
      </w:r>
    </w:p>
    <w:p w:rsidR="003423E3" w:rsidRPr="003423E3" w:rsidRDefault="003423E3" w:rsidP="003423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«Перестройка» и распад СССР.</w:t>
      </w:r>
    </w:p>
    <w:p w:rsidR="003423E3" w:rsidRPr="003423E3" w:rsidRDefault="003423E3" w:rsidP="003423E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3E3">
        <w:rPr>
          <w:rFonts w:ascii="Times New Roman" w:hAnsi="Times New Roman" w:cs="Times New Roman"/>
          <w:sz w:val="24"/>
          <w:szCs w:val="24"/>
        </w:rPr>
        <w:t>Российская Федерация в 1992–2010-х гг.: экономическое и политическое развитие.</w:t>
      </w:r>
    </w:p>
    <w:p w:rsidR="004F245D" w:rsidRPr="0095661B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Default="004F245D" w:rsidP="004F245D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3.3</w:t>
      </w:r>
      <w:r w:rsidR="005D604D"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.2. Рекомендуемая литература</w:t>
      </w:r>
    </w:p>
    <w:p w:rsidR="004F245D" w:rsidRDefault="004F245D" w:rsidP="004F24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</w:t>
      </w:r>
      <w:r w:rsid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России: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1917 год в судьбах России и мира. Октябрьская революция: от новых источников к новому осмыслению. М., 1998. 511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3убкова Е.Ю. Общество и реформы. 1945 - 1964. М.: Россия молодая, 1993. 198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Алексеева Л.М. История инакомыслия в СССР. Новейший период. М.: ЗАО РИТЦ «Зацепа», 2001. 382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Анатомия революции. 1917 год в России: массы, партии, власть. СПб., 1994. 444 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Барсенков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А.С., Вдовин А.И. История России. 1917 – 2004: Учебное пособие. М.: Аспект Пресс, 2005. 816 с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Березовая Л.Г.,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Берлякова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Н.П. История русской культуры: Учеб. для студ.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. учеб. заведений. М., 2002. 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Божанов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В.А. Восхождение к абсолютной власти: Большевики и советское государство в 20-е годы. Минск: Тесей, 2004. 272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Боханов А.Н. Самодержавие: идея царской власти. М., 2002.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Власть и общественные организации в России первой трети ХХ столетия. М., 1995.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Восленский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М. Номенклатура. М.: Захаров, 2005. 640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Горский А.А. Русские земли в XIII – XIV вв.: Пути политического развития. М., 1996.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lastRenderedPageBreak/>
        <w:t>Горский А.А. Русь в конце X – начале XII века: территориально-политическая структура («земли» и «волости»). // Отечественная история. – 1992. №4. – С. 154-161.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Данилевский И.Н. Древняя Русь глазами современников и потомков (IX-XII вв.): Курс лекций: Учебное пособие для вузов. 2-е изд. М., 2001.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Данилевский И.Н. Русские земли глазами современников и потомков (XII – XIV вв.). М.: Аспект Пресс, 2000.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Данилов А.А., Пыжиков А.В. Рождение сверхдержавы: СССР в первые послевоенные годы. М.: РОССПЭН, 2001. 304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Драма российской истории: большевики и революция. М.: Новый хронограф, 2002. 449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Ивницкий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И.А. Коллективизация и раскулачивание (начало 30-х годов).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Магист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1997. 288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Какурин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Н., Ковтун Н., Сухов В. Военная история гражданской войны в России 1918-1920 годов.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Евролинц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2004. 320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Кафенгауз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Л.Б. Эволюция промышленного производства России (последняя треть XIX -  30-е годы ХХ в.). М., 1994.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Кобрин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В.Б. Власть и собственность в средневековой Руси (XV-XVI вв.). М., 1985.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Кобрин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Юрганов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А.Л. Становление деспотического самодержавия в средневековой Руси // История СССР. – 1991. – №. 4. – С. 59-60. 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Куликов В.И. История государственного управления в России. Учебное пособие. М., 2001.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Лельчук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В.С. Индустриализация СССР: история, опыт, проблемы. М.: Политиздат, 1984. 304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Литвин А.Л. Красный и белый террор в России. 1918-1922 гг.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Яуза, 2004. 448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Лотман Ю.М. Беседы о русской культуре. Быт и традиции русского дворянства (XVIII-начало XIX века). – СПб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1997.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Медведев Р.А. Владимир Путин: четыре года в Кремле. М.: Время, 2004. 656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Медведев Р.А. Неизвестный Андропов. Ростов н/Д: Изд-во “Феникс”, 1999. 512 с. 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Медушевский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А.Н. Утверждение абсолютизма в России: Сравнительное исследование. – М., 1994. 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Миронов Б.Н. Социальная история России периода империи (XVIII – начало ХХ в.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. Генезис личности, демократической семьи, гражданского общества и правового государства. СПб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1999. Т. 1-2.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Млечин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Л.М. Брежнев. М.: ТК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, Изд-во Проспект, 2005. 520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Пихоя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Р.Г. Советский Союз: история власти. 1945-1991. Новосибирск: Сибирский хронограф, 2000. 684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Россия в XX в. Историки мира спорят. М.: Наука, 1994. 752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Русская культура в переходный период от средневековья к Новому времени: Сборник статей. – М., 1992.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Советская внешняя политика в годы «холодной войны» (1945-1985). Новое прочтение. М.: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>. отношения, 1995. 512 с.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Федоров В.А. История России. 1861-1917: Учебник для вузов. Изд. 2-е. М., 2004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Фроянов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И.П. Киевская Русь: очерки социально-политической истории. Л., 1980.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Фроянов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И.Я., </w:t>
      </w:r>
      <w:proofErr w:type="spellStart"/>
      <w:r w:rsidRPr="007B785D">
        <w:rPr>
          <w:rFonts w:ascii="Times New Roman" w:hAnsi="Times New Roman" w:cs="Times New Roman"/>
          <w:sz w:val="24"/>
          <w:szCs w:val="24"/>
        </w:rPr>
        <w:t>Дворниченко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А.Ю. Города-государства в Древней Руси. Л., 1988.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lastRenderedPageBreak/>
        <w:t>Хлевнюк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О.В. Политбюро. Механизмы политической власти в 1930-е гг. М: “Российская политическая энциклопедия” (РОССПЭН), 1996. 304 с. 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Цимбаев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Н.И. История России XIX – начала ХХ вв. М.; Ростов н/Д, 2004.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 xml:space="preserve">Шапиро А.Л. Об абсолютизме в России // История СССР. – 1968. – №. 5. – С.69-82. 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85D">
        <w:rPr>
          <w:rFonts w:ascii="Times New Roman" w:hAnsi="Times New Roman" w:cs="Times New Roman"/>
          <w:sz w:val="24"/>
          <w:szCs w:val="24"/>
        </w:rPr>
        <w:t>Шильдер</w:t>
      </w:r>
      <w:proofErr w:type="spellEnd"/>
      <w:r w:rsidRPr="007B785D">
        <w:rPr>
          <w:rFonts w:ascii="Times New Roman" w:hAnsi="Times New Roman" w:cs="Times New Roman"/>
          <w:sz w:val="24"/>
          <w:szCs w:val="24"/>
        </w:rPr>
        <w:t xml:space="preserve"> Н.К. Император Николай Первый. Т. 1-2. СПБ</w:t>
      </w:r>
      <w:proofErr w:type="gramStart"/>
      <w:r w:rsidRPr="007B78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785D">
        <w:rPr>
          <w:rFonts w:ascii="Times New Roman" w:hAnsi="Times New Roman" w:cs="Times New Roman"/>
          <w:sz w:val="24"/>
          <w:szCs w:val="24"/>
        </w:rPr>
        <w:t>1903.</w:t>
      </w:r>
    </w:p>
    <w:p w:rsidR="007B785D" w:rsidRPr="007B785D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Шубин А.В. Вожди и заговорщики: политическая борьба в СССР в 1920 – 1930-х годах. М.: Вече, 2004. 400 с.</w:t>
      </w:r>
    </w:p>
    <w:p w:rsidR="00AF7C06" w:rsidRPr="00AF7C06" w:rsidRDefault="007B785D" w:rsidP="007B785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85D">
        <w:rPr>
          <w:rFonts w:ascii="Times New Roman" w:hAnsi="Times New Roman" w:cs="Times New Roman"/>
          <w:sz w:val="24"/>
          <w:szCs w:val="24"/>
        </w:rPr>
        <w:t>Шубин А.В. От “застоя” к реформам в СССР в 1917 [1978] – 1985 гг. М.: “Российская политическая энциклопедия” (РОССПЭН), 2001 768 с.</w:t>
      </w:r>
    </w:p>
    <w:p w:rsidR="004F245D" w:rsidRDefault="004F245D" w:rsidP="004F24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</w:t>
      </w:r>
      <w:r w:rsid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Всеобщая история: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Васильев Л.С. История Востока (любое издание).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Государство на Древнем Востоке. М., 2004.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Дьяконов И.М., Якобсон В.А. «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Номовые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государства», «территориальные царства», «полисы и империи». Проблемы типологии // Вестник древней истории. 1982. № 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Востока. Т. 1. Восток в древности. М., 1997.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Вейнберг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И.П. Рождение истории: Историческая мысль на Ближнем Востоке середины I тыс. до н.э. М., 1993.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Гече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Библейские истории / Пер. с. венг. (любое издание).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Косидовский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З. Библейские сказания / Пер. с польск. (любое издание).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Шифман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И.Ш. Ветхий Завет и его мир. М., 1987.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Айзенштадт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Ш. "Осевая эпоха": возникновение трансцендентных видений и подъем духовных сословий // Ориентация – поиск: Восток в теориях и гипотезах. М., 1992.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Бонгард-Левин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Г.М. Древнеиндийская цивилизация: История. Религия. Философия. Эпос. Литература. М., 2000.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Дандекар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Р.Н. От Вед к индуизму: Эволюционирующая мифология. М., 2002.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Ермакова Т.В. Классический буддизм. СПб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1999.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буддийского мировоззрения (Индия. Китай): Учебное пособие для гуманитарных вузов. М., 1994.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Античная демократия в свидетельствах современников. М., 1996.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Кошеленко Г.А. Греческий полис на эллинистическом Востоке. М., 1979.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Фролов Э.Д. Рождение греческого полиса. Л.,1988.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Кармайкл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Д. Разгадка происхождения христианства. Светская версия. М., 2002.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Лебедев А.П. Эпоха гонений на христиан. М.,1994.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Мень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 История религии. В 7 т. Т. VI, VII. М., 1992.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Коран. М., 1963.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Хрестоматия по исламу. М., 1994.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Журавский А.В. Бог и человек в исламе и христианстве // Ориентация – поиск. Восток в теориях и гипотезах. М., 1992.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Лундин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 «Дочери бога» в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южноаравийских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надписях и в Коране // Вестник древней истории. 1975. № 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Малявин В.В. Китайская цивилизация. М., 2000.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Гуревич А.Я. Аграрный строй варваров // История крестьянства в Европе. Эпоха феодализма. Т. 1. М., 1985.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Гуревич А.Я Индивид и социум на средневековом Западе. М, 2005.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Город в средневековой цивилизации Западной Европы: в 4-х тт. М., 2000.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Зассе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На том стоим. Кто такие лютеране. СПб</w:t>
      </w:r>
      <w:proofErr w:type="gram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</w:t>
      </w:r>
      <w:proofErr w:type="gram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1994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Кальвин Жан. Наставление в христианской вере М., 1998.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Маграт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 Богословская мысль Реформации Одесса, 1994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Протестантизм. Словарь атеиста. М., 1990.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Чанышев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А.Н.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Протестанизм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М., 1969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новейшего времени стран Европы и Америки. 1945 – 1990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Под.ред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Е.Ф.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Язькова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– М.,2001.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стран Азии и Африки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Под.ред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Родригеса. – М.,2004.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дипломатии. – М.,1965, Т.3  М.,1975, Т.4.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Европы. – М.,1993. Т.3,4.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США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Под.ред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Г.Н. Севостьянова.  Т.1. – Т.4.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История европейской интеграции (1945 – 1994). – М.,1995. 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 Латинской Америки. 1918 – 1945. /Отв.ред.  Н.П. Калмыков. М.: «Наука», 1999.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 Латинской Америки (вторая половина ХХ в.) /Отв. ред.  Е.А. Ларин.  – М.: «Наука», 2004.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Китая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Под.ред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А.М.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Меликсетова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– М., 2002.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Новая история стран Европы и Америки.  Первый период /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Под.ред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Е.Е. Юровской и И.М. </w:t>
      </w: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Кривогуза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. – М.,1997.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Барг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М.А., Черняк Е.Б. Великие социальные революции XVII - XVIII веков.  – М., 1990.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Борко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Ю. А. От европейской идеи – к единой Европе. М., 2003.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Демократия Западной Европы ХХ века. – М.,1996. 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Маныкин</w:t>
      </w:r>
      <w:proofErr w:type="spellEnd"/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 С. История двухпартийной системы США. – М., 1981.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Постиндустриальное развитие капиталистических стран. – М.,1993.</w:t>
      </w:r>
    </w:p>
    <w:p w:rsidR="007B785D" w:rsidRPr="007B785D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Примаков Е.М.  Восток после краха колониальной системы. – М.,1982.</w:t>
      </w:r>
    </w:p>
    <w:p w:rsidR="00407440" w:rsidRPr="00D2437A" w:rsidRDefault="007B785D" w:rsidP="007B785D">
      <w:pPr>
        <w:suppressAutoHyphens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Строганов А.И.  Новейшая история стран Латинской Америки. – М.,1995.</w:t>
      </w:r>
    </w:p>
    <w:p w:rsidR="004F245D" w:rsidRPr="00D2437A" w:rsidRDefault="004F245D" w:rsidP="004F245D">
      <w:pPr>
        <w:keepNext/>
        <w:numPr>
          <w:ilvl w:val="1"/>
          <w:numId w:val="6"/>
        </w:numPr>
        <w:tabs>
          <w:tab w:val="left" w:pos="1276"/>
        </w:tabs>
        <w:suppressAutoHyphens/>
        <w:spacing w:before="240" w:after="6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2" w:name="_Toc446502291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Критерии оценки ответов вступительного экзамена</w:t>
      </w:r>
      <w:bookmarkEnd w:id="12"/>
    </w:p>
    <w:p w:rsidR="00D425BE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3.4.1.</w:t>
      </w:r>
      <w:r w:rsidRPr="007B785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407440"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Оценивание устных ответов на вопросы вступительного экзамена основывается на следующих критериях:</w:t>
      </w:r>
    </w:p>
    <w:tbl>
      <w:tblPr>
        <w:tblStyle w:val="af"/>
        <w:tblW w:w="9638" w:type="dxa"/>
        <w:tblLook w:val="04A0"/>
      </w:tblPr>
      <w:tblGrid>
        <w:gridCol w:w="4535"/>
        <w:gridCol w:w="1701"/>
        <w:gridCol w:w="1701"/>
        <w:gridCol w:w="1701"/>
      </w:tblGrid>
      <w:tr w:rsidR="00407440" w:rsidTr="00407440">
        <w:tc>
          <w:tcPr>
            <w:tcW w:w="4535" w:type="dxa"/>
            <w:vMerge w:val="restart"/>
            <w:vAlign w:val="center"/>
          </w:tcPr>
          <w:p w:rsidR="00407440" w:rsidRPr="00407440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Критерий</w:t>
            </w:r>
          </w:p>
        </w:tc>
        <w:tc>
          <w:tcPr>
            <w:tcW w:w="5103" w:type="dxa"/>
            <w:gridSpan w:val="3"/>
            <w:vAlign w:val="center"/>
          </w:tcPr>
          <w:p w:rsidR="00407440" w:rsidRPr="00407440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Диапазон бал</w:t>
            </w:r>
            <w:r w:rsidR="009B3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</w:t>
            </w: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</w:t>
            </w:r>
          </w:p>
        </w:tc>
      </w:tr>
      <w:tr w:rsidR="00407440" w:rsidTr="00407440">
        <w:tc>
          <w:tcPr>
            <w:tcW w:w="4535" w:type="dxa"/>
            <w:vMerge/>
            <w:vAlign w:val="center"/>
          </w:tcPr>
          <w:p w:rsidR="00407440" w:rsidRPr="00407440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407440" w:rsidRPr="00407440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1-й вопрос</w:t>
            </w:r>
          </w:p>
        </w:tc>
        <w:tc>
          <w:tcPr>
            <w:tcW w:w="1701" w:type="dxa"/>
            <w:vAlign w:val="center"/>
          </w:tcPr>
          <w:p w:rsidR="00407440" w:rsidRPr="00407440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2-й вопрос</w:t>
            </w:r>
          </w:p>
        </w:tc>
        <w:tc>
          <w:tcPr>
            <w:tcW w:w="1701" w:type="dxa"/>
            <w:vAlign w:val="center"/>
          </w:tcPr>
          <w:p w:rsidR="00407440" w:rsidRPr="00407440" w:rsidRDefault="00407440" w:rsidP="004074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</w:tr>
      <w:tr w:rsidR="00B859A4" w:rsidTr="009B3A72">
        <w:tc>
          <w:tcPr>
            <w:tcW w:w="4535" w:type="dxa"/>
          </w:tcPr>
          <w:p w:rsidR="00B859A4" w:rsidRPr="009B3A72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Содержательная п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олнота ответа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Tr="009B3A72">
        <w:tc>
          <w:tcPr>
            <w:tcW w:w="4535" w:type="dxa"/>
          </w:tcPr>
          <w:p w:rsidR="00B859A4" w:rsidRPr="009B3A72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Л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огичность изложения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Tr="009B3A72">
        <w:tc>
          <w:tcPr>
            <w:tcW w:w="4535" w:type="dxa"/>
          </w:tcPr>
          <w:p w:rsidR="00B859A4" w:rsidRPr="009B3A72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профессиональных терминов и понятий 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Tr="009B3A72">
        <w:tc>
          <w:tcPr>
            <w:tcW w:w="4535" w:type="dxa"/>
          </w:tcPr>
          <w:p w:rsidR="00B859A4" w:rsidRPr="009B3A72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Понимание сути вопроса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B859A4" w:rsidTr="009B3A72">
        <w:tc>
          <w:tcPr>
            <w:tcW w:w="4535" w:type="dxa"/>
          </w:tcPr>
          <w:p w:rsidR="00B859A4" w:rsidRPr="009B3A72" w:rsidRDefault="00B859A4" w:rsidP="009B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У</w:t>
            </w:r>
            <w:r w:rsidRPr="009B3A72">
              <w:rPr>
                <w:rFonts w:ascii="Times New Roman" w:hAnsi="Times New Roman" w:cs="Times New Roman"/>
                <w:sz w:val="24"/>
                <w:szCs w:val="24"/>
              </w:rPr>
              <w:t>мение аргументировать свою точку зрения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6C3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701" w:type="dxa"/>
            <w:vAlign w:val="center"/>
          </w:tcPr>
          <w:p w:rsidR="00B859A4" w:rsidRDefault="00B859A4" w:rsidP="009B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9B3A72" w:rsidTr="009B3A72">
        <w:tc>
          <w:tcPr>
            <w:tcW w:w="4535" w:type="dxa"/>
          </w:tcPr>
          <w:p w:rsidR="009B3A72" w:rsidRPr="006A7096" w:rsidRDefault="009B3A72" w:rsidP="009B3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B3A72" w:rsidRPr="006A7096" w:rsidRDefault="009B3A72" w:rsidP="009B3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9B3A72" w:rsidRPr="006A7096" w:rsidRDefault="009B3A72" w:rsidP="009B3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50</w:t>
            </w:r>
          </w:p>
        </w:tc>
        <w:tc>
          <w:tcPr>
            <w:tcW w:w="1701" w:type="dxa"/>
            <w:vAlign w:val="center"/>
          </w:tcPr>
          <w:p w:rsidR="009B3A72" w:rsidRPr="006A7096" w:rsidRDefault="009B3A72" w:rsidP="009B3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7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</w:p>
        </w:tc>
      </w:tr>
    </w:tbl>
    <w:p w:rsidR="00407440" w:rsidRDefault="00407440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3.4.2.Проверка и оценка ответов на вопросы вступительного экзамена проводится аттестационной комисс</w:t>
      </w:r>
      <w:r w:rsidR="00567649" w:rsidRPr="007B785D">
        <w:rPr>
          <w:rFonts w:ascii="Times New Roman" w:eastAsia="Times New Roman" w:hAnsi="Times New Roman" w:cs="Times New Roman"/>
          <w:sz w:val="24"/>
          <w:szCs w:val="24"/>
          <w:lang w:bidi="en-US"/>
        </w:rPr>
        <w:t>ией, действующей на основании Правил приема в ТГУ.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Общая оценка определяется как средний балл, выставленный всеми членами аттестационной комиссии по результатам вступительного экзамена.</w:t>
      </w:r>
    </w:p>
    <w:p w:rsidR="004F245D" w:rsidRPr="00390D98" w:rsidRDefault="004F245D" w:rsidP="004F245D">
      <w:pPr>
        <w:keepNext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709" w:firstLine="0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3" w:name="_Toc446502292"/>
      <w:r w:rsidRPr="00390D98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lastRenderedPageBreak/>
        <w:t>Собеседование по профилю программы: структура, процедура, программа и критерии оценки ответов</w:t>
      </w:r>
      <w:bookmarkEnd w:id="13"/>
    </w:p>
    <w:p w:rsidR="004F245D" w:rsidRPr="00D2437A" w:rsidRDefault="004F245D" w:rsidP="004F245D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en-US"/>
        </w:rPr>
      </w:pPr>
      <w:bookmarkStart w:id="14" w:name="_Toc446502293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4.1. Структура и процедура собеседования</w:t>
      </w:r>
      <w:bookmarkEnd w:id="14"/>
    </w:p>
    <w:p w:rsidR="004F245D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4.1.1. </w:t>
      </w: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Собеседование проводится по </w:t>
      </w:r>
      <w:r w:rsidR="00E012D9">
        <w:rPr>
          <w:rFonts w:ascii="Times New Roman" w:eastAsia="Times New Roman" w:hAnsi="Times New Roman" w:cs="Times New Roman"/>
          <w:sz w:val="24"/>
          <w:szCs w:val="24"/>
          <w:lang w:bidi="en-US"/>
        </w:rPr>
        <w:t>профилям магистерских</w:t>
      </w: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программ «</w:t>
      </w:r>
      <w:r w:rsidR="007B785D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Археология</w:t>
      </w:r>
      <w:r w:rsidR="001957F4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7B785D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, «</w:t>
      </w:r>
      <w:r w:rsidR="003423E3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Прикладная историческа</w:t>
      </w:r>
      <w:bookmarkStart w:id="15" w:name="_GoBack"/>
      <w:bookmarkEnd w:id="15"/>
      <w:r w:rsidR="003423E3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я аналитика</w:t>
      </w:r>
      <w:r w:rsidR="007B785D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», «Сибирские исследования»</w:t>
      </w:r>
      <w:r w:rsidR="001957F4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форме беседы</w:t>
      </w:r>
      <w:r w:rsidR="00A67769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каждым поступающим на программу</w:t>
      </w:r>
      <w:r w:rsidRPr="00A6776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1957F4" w:rsidRDefault="006A7096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Времени на подготовку не предоставляется. В ходе </w:t>
      </w:r>
      <w:r w:rsid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собеседования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рамках обозначенных тем вопросы абитуриенту могут задавать все члены аттестационной комиссии.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Общая продолжительность собеседования составляет не более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957F4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30</w:t>
      </w:r>
      <w:r w:rsidR="001957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мин., с учетом индивидуальных особенностей абитуриента.</w:t>
      </w: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собеседование </w:t>
      </w:r>
      <w:r w:rsidRPr="00D2437A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957F4">
        <w:rPr>
          <w:rFonts w:ascii="Times New Roman" w:eastAsia="Times New Roman" w:hAnsi="Times New Roman" w:cs="Times New Roman"/>
          <w:sz w:val="24"/>
          <w:szCs w:val="24"/>
          <w:lang w:bidi="en-US"/>
        </w:rPr>
        <w:t>100</w:t>
      </w:r>
    </w:p>
    <w:p w:rsidR="004F245D" w:rsidRPr="00390D98" w:rsidRDefault="00567649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Минимальное</w:t>
      </w:r>
      <w:r w:rsidR="004F245D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количество баллов для успешного прохождения собеседования </w:t>
      </w:r>
      <w:r w:rsidR="004F245D" w:rsidRPr="00390D9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4F245D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D0A97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</w:p>
    <w:p w:rsidR="004F245D" w:rsidRPr="00390D98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Поступающий, набравший менее </w:t>
      </w:r>
      <w:r w:rsidR="00567649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75</w:t>
      </w: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баллов за собеседование не может быть зачислен в магистратуру. </w:t>
      </w:r>
    </w:p>
    <w:p w:rsidR="006930AD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4.1.2. В ходе собеседования поступающий должен продемонстрировать</w:t>
      </w:r>
      <w:r w:rsidR="006930AD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способность</w:t>
      </w: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3A7619" w:rsidRPr="00A67769" w:rsidRDefault="00390D98" w:rsidP="003A7619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7769">
        <w:rPr>
          <w:rFonts w:ascii="Times New Roman" w:hAnsi="Times New Roman"/>
          <w:sz w:val="24"/>
          <w:szCs w:val="24"/>
        </w:rPr>
        <w:t>владения профессиональными компетенциями в сфере исторического образования</w:t>
      </w:r>
      <w:r w:rsidR="003A7619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6930AD" w:rsidRPr="00A67769" w:rsidRDefault="00390D98" w:rsidP="008528CD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7769">
        <w:rPr>
          <w:rFonts w:ascii="Times New Roman" w:hAnsi="Times New Roman"/>
          <w:sz w:val="24"/>
          <w:szCs w:val="24"/>
        </w:rPr>
        <w:t>владения методами самостоятельной работы с историческими источника</w:t>
      </w:r>
      <w:r w:rsidRPr="00A67769">
        <w:rPr>
          <w:rFonts w:ascii="Times New Roman" w:hAnsi="Times New Roman"/>
          <w:sz w:val="24"/>
          <w:szCs w:val="24"/>
        </w:rPr>
        <w:softHyphen/>
        <w:t>ми для повышения своего профессионального уровня в ис</w:t>
      </w:r>
      <w:r w:rsidRPr="00A67769">
        <w:rPr>
          <w:rFonts w:ascii="Times New Roman" w:hAnsi="Times New Roman"/>
          <w:sz w:val="24"/>
          <w:szCs w:val="24"/>
        </w:rPr>
        <w:softHyphen/>
        <w:t>следовательской или практической дея</w:t>
      </w:r>
      <w:r w:rsidRPr="00A67769">
        <w:rPr>
          <w:rFonts w:ascii="Times New Roman" w:hAnsi="Times New Roman"/>
          <w:sz w:val="24"/>
          <w:szCs w:val="24"/>
        </w:rPr>
        <w:softHyphen/>
        <w:t>тельности</w:t>
      </w:r>
      <w:r w:rsidR="008528CD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528CD" w:rsidRPr="00A67769" w:rsidRDefault="008528CD" w:rsidP="008528CD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обосновывать</w:t>
      </w:r>
      <w:r w:rsidR="00AE0AA6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собственные</w:t>
      </w: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образовательн</w:t>
      </w:r>
      <w:r w:rsidR="00AE0AA6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ую</w:t>
      </w: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карьерн</w:t>
      </w:r>
      <w:r w:rsidR="00AE0AA6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ую</w:t>
      </w: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16713"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траектории</w:t>
      </w: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528CD" w:rsidRPr="00390D98" w:rsidRDefault="00FD574E" w:rsidP="008528CD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7769">
        <w:rPr>
          <w:rFonts w:ascii="Times New Roman" w:eastAsia="Times New Roman" w:hAnsi="Times New Roman" w:cs="Times New Roman"/>
          <w:sz w:val="24"/>
          <w:szCs w:val="24"/>
          <w:lang w:bidi="en-US"/>
        </w:rPr>
        <w:t>аргументированно высказывать свое мнение</w:t>
      </w: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F245D" w:rsidRPr="00D2437A" w:rsidRDefault="004F245D" w:rsidP="004F245D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6" w:name="_Toc446502294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4.2. Программа собеседования</w:t>
      </w:r>
      <w:bookmarkEnd w:id="16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4F245D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0B0277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4.2.1.</w:t>
      </w:r>
      <w:r w:rsidR="00032AF6" w:rsidRPr="000B0277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 xml:space="preserve"> На собеседование предполагается обсуждение следующих тем:</w:t>
      </w:r>
    </w:p>
    <w:p w:rsidR="003423E3" w:rsidRPr="000B0277" w:rsidRDefault="00E012D9" w:rsidP="004F1888">
      <w:pPr>
        <w:spacing w:after="0"/>
        <w:ind w:firstLine="284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Магистерская программа</w:t>
      </w:r>
      <w:r w:rsidR="003423E3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 xml:space="preserve"> «Археология»:</w:t>
      </w:r>
    </w:p>
    <w:p w:rsidR="0060786C" w:rsidRPr="000B0277" w:rsidRDefault="003423E3" w:rsidP="0060786C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Археология как профессия: компетенции, карьера, ответственность</w:t>
      </w:r>
      <w:r w:rsidR="0060786C" w:rsidRPr="000B027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E46F6" w:rsidRPr="00390D98" w:rsidRDefault="003423E3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Археология в современном мире: социальные запросы, миссия, функции</w:t>
      </w:r>
      <w:r w:rsidR="00BE46F6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BE46F6" w:rsidRDefault="003423E3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Археология Сибири: история замечательных открытий и современные задачи.</w:t>
      </w:r>
    </w:p>
    <w:p w:rsidR="00F04DF3" w:rsidRPr="008036DB" w:rsidRDefault="00F04DF3" w:rsidP="00F04DF3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Описание и рефлексивная оценка абитуриентом полученного ранее образования. </w:t>
      </w:r>
    </w:p>
    <w:p w:rsidR="00E012D9" w:rsidRDefault="00E012D9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Опыт исследовательской работы.</w:t>
      </w:r>
    </w:p>
    <w:p w:rsidR="00E012D9" w:rsidRDefault="00E012D9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Опыт практической работы.</w:t>
      </w:r>
    </w:p>
    <w:p w:rsidR="00E012D9" w:rsidRDefault="00E012D9" w:rsidP="00032AF6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Мотивы к поступлению на магистерскую программу.</w:t>
      </w:r>
    </w:p>
    <w:p w:rsidR="00E012D9" w:rsidRPr="00F04DF3" w:rsidRDefault="00F04DF3" w:rsidP="00F04DF3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Представления о возможных направлениях развития карьеры в результате обучения в магистратуре.</w:t>
      </w:r>
    </w:p>
    <w:p w:rsidR="004F1888" w:rsidRDefault="00E012D9" w:rsidP="004F1888">
      <w:pPr>
        <w:spacing w:after="0"/>
        <w:ind w:firstLine="284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 xml:space="preserve">Магистерская программа </w:t>
      </w:r>
      <w:r w:rsidR="004F1888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«Прикладная историческая аналитика»:</w:t>
      </w:r>
    </w:p>
    <w:p w:rsidR="004F1888" w:rsidRDefault="004F1888" w:rsidP="004F1888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Причины, ход и последствия Первой мировой войны.</w:t>
      </w:r>
    </w:p>
    <w:p w:rsidR="004F1888" w:rsidRDefault="004F1888" w:rsidP="004F1888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Модернизация в Азии в к.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XIX</w:t>
      </w:r>
      <w:r w:rsidRPr="004F18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4F18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н.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вв.</w:t>
      </w:r>
    </w:p>
    <w:p w:rsidR="004F1888" w:rsidRDefault="004F1888" w:rsidP="004F1888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Геополитические последствия распада СССР.</w:t>
      </w:r>
    </w:p>
    <w:p w:rsidR="00F04DF3" w:rsidRPr="008036DB" w:rsidRDefault="00F04DF3" w:rsidP="00F04DF3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Описание и рефлексивная оценка абитуриентом полученного ранее образования. </w:t>
      </w:r>
    </w:p>
    <w:p w:rsidR="00F04DF3" w:rsidRDefault="00F04DF3" w:rsidP="00F04DF3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Опыт исследовательской работы.</w:t>
      </w:r>
    </w:p>
    <w:p w:rsidR="00F04DF3" w:rsidRDefault="00F04DF3" w:rsidP="00F04DF3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Опыт практической работы.</w:t>
      </w:r>
    </w:p>
    <w:p w:rsidR="00F04DF3" w:rsidRDefault="00F04DF3" w:rsidP="00F04DF3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Мотивы к поступлению на магистерскую программу.</w:t>
      </w:r>
    </w:p>
    <w:p w:rsidR="00F04DF3" w:rsidRPr="00F04DF3" w:rsidRDefault="00F04DF3" w:rsidP="00F04DF3">
      <w:pPr>
        <w:pStyle w:val="a7"/>
        <w:numPr>
          <w:ilvl w:val="0"/>
          <w:numId w:val="20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Представления о возможных направлениях развития карьеры в результате обучения в магистратуре.</w:t>
      </w:r>
    </w:p>
    <w:p w:rsidR="00F04DF3" w:rsidRPr="00F04DF3" w:rsidRDefault="00F04DF3" w:rsidP="00F04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423E3" w:rsidRPr="003423E3" w:rsidRDefault="00E012D9" w:rsidP="004F188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 xml:space="preserve">Магистерская программа </w:t>
      </w:r>
      <w:r w:rsidR="003423E3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«</w:t>
      </w:r>
      <w:r w:rsidR="004F1888" w:rsidRPr="00A67769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Сибирские исследования»</w:t>
      </w:r>
    </w:p>
    <w:p w:rsidR="006930AD" w:rsidRDefault="004F1888" w:rsidP="004F1888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Сибири в России и мире.</w:t>
      </w:r>
    </w:p>
    <w:p w:rsidR="004F1888" w:rsidRDefault="004F1888" w:rsidP="004F1888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развития макрорегиона Сибирь</w:t>
      </w:r>
    </w:p>
    <w:p w:rsidR="004F1888" w:rsidRDefault="004F1888" w:rsidP="004F1888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Чем Вас привлекает Сибирь в качестве объекта исследования.</w:t>
      </w:r>
    </w:p>
    <w:p w:rsidR="00F04DF3" w:rsidRPr="00F04DF3" w:rsidRDefault="00F04DF3" w:rsidP="00F04DF3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Описание и рефлексивная оценка абитуриентом полученного ранее образования.</w:t>
      </w:r>
    </w:p>
    <w:p w:rsidR="00F04DF3" w:rsidRDefault="00F04DF3" w:rsidP="00F04DF3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Опыт исследовательской работы.</w:t>
      </w:r>
    </w:p>
    <w:p w:rsidR="00F04DF3" w:rsidRDefault="00F04DF3" w:rsidP="00F04DF3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Опыт практической работы.</w:t>
      </w:r>
    </w:p>
    <w:p w:rsidR="00F04DF3" w:rsidRDefault="00F04DF3" w:rsidP="00F04DF3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Мотивы к поступлению на магистерскую программу.</w:t>
      </w:r>
    </w:p>
    <w:p w:rsidR="00F04DF3" w:rsidRPr="00F04DF3" w:rsidRDefault="00F04DF3" w:rsidP="00F04DF3">
      <w:pPr>
        <w:pStyle w:val="a7"/>
        <w:numPr>
          <w:ilvl w:val="0"/>
          <w:numId w:val="19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36DB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Представления о возможных направлениях развития карьеры в результате обучения в магистратуре.</w:t>
      </w:r>
    </w:p>
    <w:p w:rsidR="00F04DF3" w:rsidRPr="00F04DF3" w:rsidRDefault="00F04DF3" w:rsidP="00F04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keepNext/>
        <w:tabs>
          <w:tab w:val="left" w:pos="1134"/>
        </w:tabs>
        <w:suppressAutoHyphens/>
        <w:spacing w:before="240" w:after="60" w:line="240" w:lineRule="auto"/>
        <w:ind w:left="709"/>
        <w:outlineLvl w:val="0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</w:pPr>
      <w:bookmarkStart w:id="17" w:name="_Toc446502295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>4.3. Критерии оценки ответов собеседования</w:t>
      </w:r>
      <w:bookmarkEnd w:id="17"/>
      <w:r w:rsidRPr="00D2437A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bidi="en-US"/>
        </w:rPr>
        <w:t xml:space="preserve"> </w:t>
      </w:r>
    </w:p>
    <w:p w:rsidR="0060786C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>4.3.1.</w:t>
      </w:r>
      <w:r w:rsidR="0060786C" w:rsidRPr="00390D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Оценивание собеседования основывается на следующих критериях:</w:t>
      </w:r>
    </w:p>
    <w:p w:rsidR="0060786C" w:rsidRDefault="0060786C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67769" w:rsidRDefault="00A67769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f"/>
        <w:tblW w:w="0" w:type="auto"/>
        <w:tblLook w:val="04A0"/>
      </w:tblPr>
      <w:tblGrid>
        <w:gridCol w:w="6204"/>
        <w:gridCol w:w="3367"/>
      </w:tblGrid>
      <w:tr w:rsidR="0060786C" w:rsidRPr="0060786C" w:rsidTr="0060786C">
        <w:tc>
          <w:tcPr>
            <w:tcW w:w="6204" w:type="dxa"/>
            <w:vAlign w:val="center"/>
          </w:tcPr>
          <w:p w:rsidR="0060786C" w:rsidRPr="0060786C" w:rsidRDefault="0060786C" w:rsidP="00607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07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Критерий</w:t>
            </w:r>
          </w:p>
        </w:tc>
        <w:tc>
          <w:tcPr>
            <w:tcW w:w="3367" w:type="dxa"/>
            <w:vAlign w:val="center"/>
          </w:tcPr>
          <w:p w:rsidR="0060786C" w:rsidRPr="0060786C" w:rsidRDefault="0060786C" w:rsidP="00607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07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Диапазон баллов</w:t>
            </w:r>
          </w:p>
        </w:tc>
      </w:tr>
      <w:tr w:rsidR="00697505" w:rsidTr="007C388C">
        <w:tc>
          <w:tcPr>
            <w:tcW w:w="6204" w:type="dxa"/>
          </w:tcPr>
          <w:p w:rsidR="00697505" w:rsidRDefault="00555CC5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6975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Опыт исследовательской деятельности</w:t>
            </w:r>
          </w:p>
        </w:tc>
        <w:tc>
          <w:tcPr>
            <w:tcW w:w="3367" w:type="dxa"/>
            <w:vAlign w:val="center"/>
          </w:tcPr>
          <w:p w:rsidR="00697505" w:rsidRDefault="009770E6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</w:t>
            </w:r>
            <w:r w:rsidR="007C38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60786C" w:rsidTr="007C388C">
        <w:tc>
          <w:tcPr>
            <w:tcW w:w="6204" w:type="dxa"/>
          </w:tcPr>
          <w:p w:rsidR="0060786C" w:rsidRDefault="00555CC5" w:rsidP="00697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6975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Опыт практической работы</w:t>
            </w:r>
          </w:p>
        </w:tc>
        <w:tc>
          <w:tcPr>
            <w:tcW w:w="3367" w:type="dxa"/>
            <w:vAlign w:val="center"/>
          </w:tcPr>
          <w:p w:rsidR="0060786C" w:rsidRDefault="009770E6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</w:t>
            </w:r>
            <w:r w:rsidR="007C38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60786C" w:rsidTr="007C388C">
        <w:tc>
          <w:tcPr>
            <w:tcW w:w="6204" w:type="dxa"/>
          </w:tcPr>
          <w:p w:rsidR="0060786C" w:rsidRDefault="00555CC5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6975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7C38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Мотивация к поступлению</w:t>
            </w:r>
          </w:p>
        </w:tc>
        <w:tc>
          <w:tcPr>
            <w:tcW w:w="3367" w:type="dxa"/>
            <w:vAlign w:val="center"/>
          </w:tcPr>
          <w:p w:rsidR="0060786C" w:rsidRDefault="007C388C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0-20</w:t>
            </w:r>
          </w:p>
        </w:tc>
      </w:tr>
      <w:tr w:rsidR="00555CC5" w:rsidTr="00BD02B2">
        <w:tc>
          <w:tcPr>
            <w:tcW w:w="6204" w:type="dxa"/>
          </w:tcPr>
          <w:p w:rsidR="00555CC5" w:rsidRDefault="00555CC5" w:rsidP="00390D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r w:rsidRPr="00390D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Наличие общего представления о профессиональной деятельности в </w:t>
            </w:r>
            <w:r w:rsidR="00390D98" w:rsidRPr="00390D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исторической области</w:t>
            </w:r>
          </w:p>
        </w:tc>
        <w:tc>
          <w:tcPr>
            <w:tcW w:w="3367" w:type="dxa"/>
            <w:vAlign w:val="center"/>
          </w:tcPr>
          <w:p w:rsidR="00555CC5" w:rsidRDefault="00555CC5" w:rsidP="00BD0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555CC5" w:rsidTr="00BD02B2">
        <w:tc>
          <w:tcPr>
            <w:tcW w:w="6204" w:type="dxa"/>
          </w:tcPr>
          <w:p w:rsidR="00555CC5" w:rsidRDefault="00555CC5" w:rsidP="00BD0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 Опыт образования и самообразования</w:t>
            </w:r>
          </w:p>
        </w:tc>
        <w:tc>
          <w:tcPr>
            <w:tcW w:w="3367" w:type="dxa"/>
            <w:vAlign w:val="center"/>
          </w:tcPr>
          <w:p w:rsidR="00555CC5" w:rsidRDefault="00555CC5" w:rsidP="00BD0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C388C" w:rsidTr="007C388C">
        <w:tc>
          <w:tcPr>
            <w:tcW w:w="6204" w:type="dxa"/>
          </w:tcPr>
          <w:p w:rsidR="007C388C" w:rsidRDefault="007C388C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 Представления о карьере</w:t>
            </w:r>
          </w:p>
        </w:tc>
        <w:tc>
          <w:tcPr>
            <w:tcW w:w="3367" w:type="dxa"/>
            <w:vAlign w:val="center"/>
          </w:tcPr>
          <w:p w:rsidR="007C388C" w:rsidRDefault="007C388C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0-10</w:t>
            </w:r>
          </w:p>
        </w:tc>
      </w:tr>
      <w:tr w:rsidR="007C388C" w:rsidTr="007C388C">
        <w:tc>
          <w:tcPr>
            <w:tcW w:w="6204" w:type="dxa"/>
          </w:tcPr>
          <w:p w:rsidR="007C388C" w:rsidRDefault="007C388C" w:rsidP="004F2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 Личные достижения</w:t>
            </w:r>
          </w:p>
        </w:tc>
        <w:tc>
          <w:tcPr>
            <w:tcW w:w="3367" w:type="dxa"/>
            <w:vAlign w:val="center"/>
          </w:tcPr>
          <w:p w:rsidR="007C388C" w:rsidRDefault="009770E6" w:rsidP="007C3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0-1</w:t>
            </w:r>
            <w:r w:rsidR="007C38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7C388C" w:rsidRPr="007C388C" w:rsidTr="007C388C">
        <w:tc>
          <w:tcPr>
            <w:tcW w:w="6204" w:type="dxa"/>
          </w:tcPr>
          <w:p w:rsidR="007C388C" w:rsidRPr="007C388C" w:rsidRDefault="007C388C" w:rsidP="004F24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C3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3367" w:type="dxa"/>
            <w:vAlign w:val="center"/>
          </w:tcPr>
          <w:p w:rsidR="007C388C" w:rsidRPr="007C388C" w:rsidRDefault="007C388C" w:rsidP="007C38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C3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</w:p>
        </w:tc>
      </w:tr>
    </w:tbl>
    <w:p w:rsidR="0060786C" w:rsidRDefault="0060786C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0786C" w:rsidRDefault="0060786C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245D" w:rsidRPr="00D2437A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B0277">
        <w:rPr>
          <w:rFonts w:ascii="Times New Roman" w:eastAsia="Times New Roman" w:hAnsi="Times New Roman" w:cs="Times New Roman"/>
          <w:sz w:val="24"/>
          <w:szCs w:val="24"/>
          <w:lang w:bidi="en-US"/>
        </w:rPr>
        <w:t>4.3.2.Проверка и оценка результатов собеседования проводится аттестационной комисс</w:t>
      </w:r>
      <w:r w:rsidR="00567649" w:rsidRPr="000B0277">
        <w:rPr>
          <w:rFonts w:ascii="Times New Roman" w:eastAsia="Times New Roman" w:hAnsi="Times New Roman" w:cs="Times New Roman"/>
          <w:sz w:val="24"/>
          <w:szCs w:val="24"/>
          <w:lang w:bidi="en-US"/>
        </w:rPr>
        <w:t>ией, действующей на основании Правил приема в ТГУ.</w:t>
      </w:r>
    </w:p>
    <w:p w:rsidR="007A40BF" w:rsidRPr="004F245D" w:rsidRDefault="004F245D" w:rsidP="004F2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2437A">
        <w:rPr>
          <w:rFonts w:ascii="Times New Roman" w:eastAsia="Times New Roman" w:hAnsi="Times New Roman" w:cs="Times New Roman"/>
          <w:sz w:val="24"/>
          <w:szCs w:val="24"/>
          <w:lang w:bidi="en-US"/>
        </w:rPr>
        <w:t>Общая оценка определяется как средний балл, выставленный всеми членами аттестационной комиссии по результатам собеседования.</w:t>
      </w:r>
    </w:p>
    <w:sectPr w:rsidR="007A40BF" w:rsidRPr="004F245D" w:rsidSect="002A362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A1" w:rsidRDefault="005A1DA1" w:rsidP="00C20A70">
      <w:pPr>
        <w:spacing w:after="0" w:line="240" w:lineRule="auto"/>
      </w:pPr>
      <w:r>
        <w:separator/>
      </w:r>
    </w:p>
  </w:endnote>
  <w:endnote w:type="continuationSeparator" w:id="0">
    <w:p w:rsidR="005A1DA1" w:rsidRDefault="005A1DA1" w:rsidP="00C2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3F" w:rsidRDefault="005A1D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A1" w:rsidRDefault="005A1DA1" w:rsidP="00C20A70">
      <w:pPr>
        <w:spacing w:after="0" w:line="240" w:lineRule="auto"/>
      </w:pPr>
      <w:r>
        <w:separator/>
      </w:r>
    </w:p>
  </w:footnote>
  <w:footnote w:type="continuationSeparator" w:id="0">
    <w:p w:rsidR="005A1DA1" w:rsidRDefault="005A1DA1" w:rsidP="00C2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CE7200"/>
    <w:multiLevelType w:val="hybridMultilevel"/>
    <w:tmpl w:val="6B087E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8327F1"/>
    <w:multiLevelType w:val="hybridMultilevel"/>
    <w:tmpl w:val="2BA0242C"/>
    <w:lvl w:ilvl="0" w:tplc="030C6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4691"/>
    <w:multiLevelType w:val="multilevel"/>
    <w:tmpl w:val="02B40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0A4EE6"/>
    <w:multiLevelType w:val="hybridMultilevel"/>
    <w:tmpl w:val="19C2B06E"/>
    <w:name w:val="WW8Num42"/>
    <w:lvl w:ilvl="0" w:tplc="EC4239BC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03F9"/>
    <w:multiLevelType w:val="hybridMultilevel"/>
    <w:tmpl w:val="22D83386"/>
    <w:lvl w:ilvl="0" w:tplc="41B425F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514B9A"/>
    <w:multiLevelType w:val="hybridMultilevel"/>
    <w:tmpl w:val="11E4DA00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B50704"/>
    <w:multiLevelType w:val="multilevel"/>
    <w:tmpl w:val="61C674B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8439A"/>
    <w:multiLevelType w:val="hybridMultilevel"/>
    <w:tmpl w:val="67B8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EA8"/>
    <w:multiLevelType w:val="hybridMultilevel"/>
    <w:tmpl w:val="EDF8F814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1F099E"/>
    <w:multiLevelType w:val="hybridMultilevel"/>
    <w:tmpl w:val="3AF2B2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DD72AD1"/>
    <w:multiLevelType w:val="multilevel"/>
    <w:tmpl w:val="AFB2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3956DD"/>
    <w:multiLevelType w:val="hybridMultilevel"/>
    <w:tmpl w:val="6C36F0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4407F39"/>
    <w:multiLevelType w:val="hybridMultilevel"/>
    <w:tmpl w:val="E49CAF5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4C005AB6"/>
    <w:multiLevelType w:val="hybridMultilevel"/>
    <w:tmpl w:val="6F1E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81C27"/>
    <w:multiLevelType w:val="hybridMultilevel"/>
    <w:tmpl w:val="7810866C"/>
    <w:lvl w:ilvl="0" w:tplc="41B425F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F931D05"/>
    <w:multiLevelType w:val="multilevel"/>
    <w:tmpl w:val="0628848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1104996"/>
    <w:multiLevelType w:val="hybridMultilevel"/>
    <w:tmpl w:val="ABC8B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6"/>
  </w:num>
  <w:num w:numId="5">
    <w:abstractNumId w:val="18"/>
  </w:num>
  <w:num w:numId="6">
    <w:abstractNumId w:val="17"/>
  </w:num>
  <w:num w:numId="7">
    <w:abstractNumId w:val="5"/>
  </w:num>
  <w:num w:numId="8">
    <w:abstractNumId w:val="9"/>
  </w:num>
  <w:num w:numId="9">
    <w:abstractNumId w:val="13"/>
  </w:num>
  <w:num w:numId="10">
    <w:abstractNumId w:val="19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45D"/>
    <w:rsid w:val="0000555C"/>
    <w:rsid w:val="00032AF6"/>
    <w:rsid w:val="00082EA4"/>
    <w:rsid w:val="000B00C4"/>
    <w:rsid w:val="000B0277"/>
    <w:rsid w:val="00171726"/>
    <w:rsid w:val="001957F4"/>
    <w:rsid w:val="001D0A97"/>
    <w:rsid w:val="0023212D"/>
    <w:rsid w:val="002A7875"/>
    <w:rsid w:val="00316713"/>
    <w:rsid w:val="003423E3"/>
    <w:rsid w:val="00367D95"/>
    <w:rsid w:val="00390D98"/>
    <w:rsid w:val="003A7619"/>
    <w:rsid w:val="003E28EC"/>
    <w:rsid w:val="00407440"/>
    <w:rsid w:val="0040747D"/>
    <w:rsid w:val="00411344"/>
    <w:rsid w:val="00427123"/>
    <w:rsid w:val="004F1888"/>
    <w:rsid w:val="004F245D"/>
    <w:rsid w:val="005254DC"/>
    <w:rsid w:val="00555CC5"/>
    <w:rsid w:val="005617BF"/>
    <w:rsid w:val="00563E0D"/>
    <w:rsid w:val="00567649"/>
    <w:rsid w:val="005A1DA1"/>
    <w:rsid w:val="005D604D"/>
    <w:rsid w:val="0060786C"/>
    <w:rsid w:val="00607A37"/>
    <w:rsid w:val="006641E8"/>
    <w:rsid w:val="006930AD"/>
    <w:rsid w:val="00697505"/>
    <w:rsid w:val="006A7096"/>
    <w:rsid w:val="006C2106"/>
    <w:rsid w:val="00737C32"/>
    <w:rsid w:val="00765B17"/>
    <w:rsid w:val="007A40BF"/>
    <w:rsid w:val="007B785D"/>
    <w:rsid w:val="007C388C"/>
    <w:rsid w:val="008269B2"/>
    <w:rsid w:val="00826F52"/>
    <w:rsid w:val="0083279A"/>
    <w:rsid w:val="00841F49"/>
    <w:rsid w:val="008528CD"/>
    <w:rsid w:val="008F6CA1"/>
    <w:rsid w:val="0095661B"/>
    <w:rsid w:val="009770E6"/>
    <w:rsid w:val="009B3A72"/>
    <w:rsid w:val="009C246A"/>
    <w:rsid w:val="009E04B2"/>
    <w:rsid w:val="00A251AE"/>
    <w:rsid w:val="00A33188"/>
    <w:rsid w:val="00A67769"/>
    <w:rsid w:val="00A83089"/>
    <w:rsid w:val="00AE0AA6"/>
    <w:rsid w:val="00AF7C06"/>
    <w:rsid w:val="00B859A4"/>
    <w:rsid w:val="00B956A3"/>
    <w:rsid w:val="00BA78D4"/>
    <w:rsid w:val="00BE46F6"/>
    <w:rsid w:val="00BE6F67"/>
    <w:rsid w:val="00C20A70"/>
    <w:rsid w:val="00C975FC"/>
    <w:rsid w:val="00CB50B4"/>
    <w:rsid w:val="00CF76F3"/>
    <w:rsid w:val="00D065A2"/>
    <w:rsid w:val="00D15485"/>
    <w:rsid w:val="00D27F4A"/>
    <w:rsid w:val="00D425BE"/>
    <w:rsid w:val="00DB6BFD"/>
    <w:rsid w:val="00DF6A19"/>
    <w:rsid w:val="00E012D9"/>
    <w:rsid w:val="00F04DF3"/>
    <w:rsid w:val="00F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5D"/>
  </w:style>
  <w:style w:type="paragraph" w:styleId="1">
    <w:name w:val="heading 1"/>
    <w:basedOn w:val="a"/>
    <w:next w:val="a"/>
    <w:link w:val="10"/>
    <w:qFormat/>
    <w:rsid w:val="007B785D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245D"/>
  </w:style>
  <w:style w:type="paragraph" w:styleId="a5">
    <w:name w:val="Balloon Text"/>
    <w:basedOn w:val="a"/>
    <w:link w:val="a6"/>
    <w:uiPriority w:val="99"/>
    <w:semiHidden/>
    <w:unhideWhenUsed/>
    <w:rsid w:val="004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212D"/>
    <w:pPr>
      <w:ind w:left="720"/>
      <w:contextualSpacing/>
    </w:pPr>
  </w:style>
  <w:style w:type="paragraph" w:styleId="a8">
    <w:name w:val="footnote text"/>
    <w:basedOn w:val="a"/>
    <w:link w:val="a9"/>
    <w:semiHidden/>
    <w:rsid w:val="00AF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F7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F7C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F7C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60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604D"/>
  </w:style>
  <w:style w:type="paragraph" w:styleId="2">
    <w:name w:val="Body Text Indent 2"/>
    <w:basedOn w:val="a"/>
    <w:link w:val="20"/>
    <w:uiPriority w:val="99"/>
    <w:semiHidden/>
    <w:unhideWhenUsed/>
    <w:rsid w:val="005D60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604D"/>
  </w:style>
  <w:style w:type="paragraph" w:styleId="3">
    <w:name w:val="Body Text Indent 3"/>
    <w:basedOn w:val="a"/>
    <w:link w:val="30"/>
    <w:uiPriority w:val="99"/>
    <w:semiHidden/>
    <w:unhideWhenUsed/>
    <w:rsid w:val="005D60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604D"/>
    <w:rPr>
      <w:sz w:val="16"/>
      <w:szCs w:val="16"/>
    </w:rPr>
  </w:style>
  <w:style w:type="paragraph" w:customStyle="1" w:styleId="11">
    <w:name w:val="Обычный1"/>
    <w:rsid w:val="005D604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qFormat/>
    <w:rsid w:val="005D604D"/>
    <w:rPr>
      <w:b/>
      <w:bCs/>
    </w:rPr>
  </w:style>
  <w:style w:type="table" w:styleId="af">
    <w:name w:val="Table Grid"/>
    <w:basedOn w:val="a1"/>
    <w:uiPriority w:val="59"/>
    <w:rsid w:val="0040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AE0A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0AA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0AA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0A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0AA6"/>
    <w:rPr>
      <w:b/>
      <w:bCs/>
      <w:sz w:val="20"/>
      <w:szCs w:val="20"/>
    </w:rPr>
  </w:style>
  <w:style w:type="paragraph" w:customStyle="1" w:styleId="Web">
    <w:name w:val="Обычный (Web)"/>
    <w:basedOn w:val="a"/>
    <w:rsid w:val="007B785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5D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f5">
    <w:name w:val="Normal (Web)"/>
    <w:basedOn w:val="a"/>
    <w:rsid w:val="0034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</cp:lastModifiedBy>
  <cp:revision>7</cp:revision>
  <dcterms:created xsi:type="dcterms:W3CDTF">2016-05-21T05:19:00Z</dcterms:created>
  <dcterms:modified xsi:type="dcterms:W3CDTF">2016-07-02T08:53:00Z</dcterms:modified>
</cp:coreProperties>
</file>