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НАЦИОНАЛЬНЫЙ ИССЛЕДОВАТЕЛЬСКИЙ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ТОМСКИЙ ГОСУДАРСТВЕННЫЙ УНИВЕРСИТЕТ</w:t>
      </w:r>
    </w:p>
    <w:p w:rsidR="00C62B2B" w:rsidRPr="00C62B2B" w:rsidRDefault="00C62B2B" w:rsidP="00C62B2B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30151" w:rsidRPr="00152D51" w:rsidRDefault="00230151" w:rsidP="00C62B2B">
      <w:pPr>
        <w:spacing w:after="0" w:line="240" w:lineRule="auto"/>
        <w:jc w:val="center"/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65633C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en-US"/>
        </w:rPr>
        <w:t>TSSW</w:t>
      </w:r>
      <w:proofErr w:type="spellEnd"/>
      <w:r w:rsidRPr="00152D51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Pr="0065633C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en-US"/>
        </w:rPr>
        <w:t>Trans</w:t>
      </w:r>
      <w:r w:rsidRPr="00152D51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-</w:t>
      </w:r>
      <w:r w:rsidRPr="0065633C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en-US"/>
        </w:rPr>
        <w:t>Siberian</w:t>
      </w:r>
      <w:r w:rsidRPr="00152D51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5633C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en-US"/>
        </w:rPr>
        <w:t>Scientific</w:t>
      </w:r>
      <w:r w:rsidRPr="00152D51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65633C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val="en-US"/>
        </w:rPr>
        <w:t>Way</w:t>
      </w:r>
      <w:r w:rsidRPr="00152D51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):</w:t>
      </w:r>
    </w:p>
    <w:p w:rsidR="00C62B2B" w:rsidRPr="0065633C" w:rsidRDefault="00230151" w:rsidP="00C62B2B">
      <w:pPr>
        <w:spacing w:after="0" w:line="240" w:lineRule="auto"/>
        <w:jc w:val="center"/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65633C">
        <w:rPr>
          <w:rStyle w:val="a7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Сибирский институт будущего</w:t>
      </w:r>
    </w:p>
    <w:p w:rsidR="00C62B2B" w:rsidRPr="00230151" w:rsidRDefault="00C62B2B" w:rsidP="00C62B2B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62B2B" w:rsidRPr="00230151" w:rsidRDefault="00C62B2B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06642" w:rsidRPr="00C62B2B" w:rsidRDefault="00C62B2B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Автономная магистерская пилотная программа</w:t>
      </w:r>
    </w:p>
    <w:p w:rsidR="00C62B2B" w:rsidRPr="00F70931" w:rsidRDefault="00C62B2B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65633C" w:rsidRPr="0065633C" w:rsidRDefault="0065633C" w:rsidP="0065633C">
      <w:pPr>
        <w:shd w:val="clear" w:color="auto" w:fill="FFFFFF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>УТВЕРЖДАЮ:</w:t>
      </w:r>
    </w:p>
    <w:p w:rsidR="0065633C" w:rsidRPr="0065633C" w:rsidRDefault="00152D51" w:rsidP="0065633C">
      <w:pPr>
        <w:shd w:val="clear" w:color="auto" w:fill="FFFFFF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sz w:val="24"/>
          <w:szCs w:val="24"/>
          <w:highlight w:val="green"/>
        </w:rPr>
        <w:t>И.о. п</w:t>
      </w:r>
      <w:r w:rsidR="0065633C"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>роректор</w:t>
      </w:r>
      <w:r>
        <w:rPr>
          <w:rFonts w:ascii="Times New Roman" w:eastAsia="Calibri" w:hAnsi="Times New Roman" w:cs="Times New Roman"/>
          <w:sz w:val="24"/>
          <w:szCs w:val="24"/>
          <w:highlight w:val="green"/>
        </w:rPr>
        <w:t>а</w:t>
      </w:r>
      <w:r w:rsidR="0065633C"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по УР </w:t>
      </w:r>
    </w:p>
    <w:p w:rsidR="0065633C" w:rsidRPr="0065633C" w:rsidRDefault="0065633C" w:rsidP="0065633C">
      <w:pPr>
        <w:shd w:val="clear" w:color="auto" w:fill="FFFFFF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____________ </w:t>
      </w:r>
      <w:r w:rsidR="00152D51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Е.Ю. </w:t>
      </w:r>
      <w:proofErr w:type="spellStart"/>
      <w:r w:rsidR="00152D51">
        <w:rPr>
          <w:rFonts w:ascii="Times New Roman" w:eastAsia="Calibri" w:hAnsi="Times New Roman" w:cs="Times New Roman"/>
          <w:sz w:val="24"/>
          <w:szCs w:val="24"/>
          <w:highlight w:val="green"/>
        </w:rPr>
        <w:t>Брель</w:t>
      </w:r>
      <w:proofErr w:type="spellEnd"/>
    </w:p>
    <w:p w:rsidR="0065633C" w:rsidRPr="00313683" w:rsidRDefault="0065633C" w:rsidP="0065633C">
      <w:pPr>
        <w:shd w:val="clear" w:color="auto" w:fill="FFFFFF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«___» ___________ </w:t>
      </w:r>
      <w:proofErr w:type="spellStart"/>
      <w:r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>20__г</w:t>
      </w:r>
      <w:proofErr w:type="spellEnd"/>
      <w:r w:rsidRPr="0065633C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</w:p>
    <w:p w:rsidR="00306642" w:rsidRPr="00F70931" w:rsidRDefault="00306642" w:rsidP="003066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Pr="00F70931" w:rsidRDefault="00306642" w:rsidP="00C62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6642" w:rsidRPr="00306642" w:rsidRDefault="00306642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06642" w:rsidRPr="00306642" w:rsidRDefault="00306642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t>вступительных испытаний в магистратуру по направлению подготовки</w:t>
      </w:r>
    </w:p>
    <w:p w:rsidR="00306642" w:rsidRPr="00306642" w:rsidRDefault="00306642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</w:p>
    <w:p w:rsidR="00306642" w:rsidRDefault="00306642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2B" w:rsidRDefault="00306642" w:rsidP="00C62B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>на программу</w:t>
      </w:r>
    </w:p>
    <w:p w:rsidR="00B44478" w:rsidRPr="00B44478" w:rsidRDefault="00B44478" w:rsidP="00B44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4478">
        <w:rPr>
          <w:rFonts w:ascii="Times New Roman" w:hAnsi="Times New Roman" w:cs="Times New Roman"/>
          <w:sz w:val="28"/>
          <w:szCs w:val="28"/>
        </w:rPr>
        <w:t>Сибирь: ресурсы и современные практики развития региона (</w:t>
      </w:r>
      <w:proofErr w:type="spellStart"/>
      <w:r w:rsidRPr="00B44478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B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478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B444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4478">
        <w:rPr>
          <w:rFonts w:ascii="Times New Roman" w:hAnsi="Times New Roman" w:cs="Times New Roman"/>
          <w:sz w:val="28"/>
          <w:szCs w:val="28"/>
        </w:rPr>
        <w:t>Siberia</w:t>
      </w:r>
      <w:proofErr w:type="spellEnd"/>
      <w:r w:rsidRPr="00B44478">
        <w:rPr>
          <w:rFonts w:ascii="Times New Roman" w:hAnsi="Times New Roman" w:cs="Times New Roman"/>
          <w:sz w:val="28"/>
          <w:szCs w:val="28"/>
        </w:rPr>
        <w:t>)»</w:t>
      </w:r>
    </w:p>
    <w:p w:rsidR="00C62B2B" w:rsidRDefault="00B44478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62B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376D6" w:rsidRPr="00C62B2B">
        <w:rPr>
          <w:rFonts w:ascii="Times New Roman" w:hAnsi="Times New Roman" w:cs="Times New Roman"/>
          <w:iCs/>
          <w:sz w:val="28"/>
          <w:szCs w:val="28"/>
        </w:rPr>
        <w:t>(программа</w:t>
      </w:r>
      <w:r w:rsidR="00C62B2B">
        <w:rPr>
          <w:rFonts w:ascii="Times New Roman" w:hAnsi="Times New Roman" w:cs="Times New Roman"/>
          <w:iCs/>
          <w:sz w:val="28"/>
          <w:szCs w:val="28"/>
        </w:rPr>
        <w:t>, ориентированная на иностранных граждан,</w:t>
      </w:r>
      <w:proofErr w:type="gramEnd"/>
    </w:p>
    <w:p w:rsidR="00E376D6" w:rsidRPr="00E376D6" w:rsidRDefault="00E376D6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2B2B">
        <w:rPr>
          <w:rFonts w:ascii="Times New Roman" w:hAnsi="Times New Roman" w:cs="Times New Roman"/>
          <w:iCs/>
          <w:sz w:val="28"/>
          <w:szCs w:val="28"/>
        </w:rPr>
        <w:t>реализуе</w:t>
      </w:r>
      <w:r w:rsidR="00C62B2B">
        <w:rPr>
          <w:rFonts w:ascii="Times New Roman" w:hAnsi="Times New Roman" w:cs="Times New Roman"/>
          <w:iCs/>
          <w:sz w:val="28"/>
          <w:szCs w:val="28"/>
        </w:rPr>
        <w:t>мая</w:t>
      </w:r>
      <w:proofErr w:type="gramEnd"/>
      <w:r w:rsidRPr="00C62B2B">
        <w:rPr>
          <w:rFonts w:ascii="Times New Roman" w:hAnsi="Times New Roman" w:cs="Times New Roman"/>
          <w:iCs/>
          <w:sz w:val="28"/>
          <w:szCs w:val="28"/>
        </w:rPr>
        <w:t xml:space="preserve"> на русском язык</w:t>
      </w:r>
      <w:r w:rsidR="00C62B2B" w:rsidRPr="00C62B2B">
        <w:rPr>
          <w:rFonts w:ascii="Times New Roman" w:hAnsi="Times New Roman" w:cs="Times New Roman"/>
          <w:iCs/>
          <w:sz w:val="28"/>
          <w:szCs w:val="28"/>
        </w:rPr>
        <w:t>е</w:t>
      </w:r>
      <w:r w:rsidRPr="00C62B2B">
        <w:rPr>
          <w:rFonts w:ascii="Times New Roman" w:hAnsi="Times New Roman" w:cs="Times New Roman"/>
          <w:iCs/>
          <w:sz w:val="28"/>
          <w:szCs w:val="28"/>
        </w:rPr>
        <w:t>)</w:t>
      </w:r>
    </w:p>
    <w:p w:rsidR="00306642" w:rsidRPr="00306642" w:rsidRDefault="00306642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642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</w:p>
    <w:p w:rsidR="00306642" w:rsidRDefault="00306642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Default="00DA6D48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Default="00DA6D48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Default="00DA6D48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48" w:rsidRDefault="00DA6D48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39A" w:rsidRDefault="0024339A" w:rsidP="00C62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642" w:rsidRDefault="00306642" w:rsidP="002433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306642">
        <w:rPr>
          <w:rFonts w:ascii="Times New Roman" w:hAnsi="Times New Roman" w:cs="Times New Roman"/>
          <w:sz w:val="28"/>
          <w:szCs w:val="28"/>
        </w:rPr>
        <w:t>Томск 20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19"/>
          <w:szCs w:val="19"/>
        </w:rPr>
        <w:br w:type="page"/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Авторы-составители: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B2B" w:rsidRPr="00306642" w:rsidRDefault="00C62B2B" w:rsidP="00C62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ист. 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288">
        <w:rPr>
          <w:rFonts w:ascii="Times New Roman" w:hAnsi="Times New Roman" w:cs="Times New Roman"/>
          <w:sz w:val="28"/>
          <w:szCs w:val="28"/>
        </w:rPr>
        <w:t>_________________</w:t>
      </w:r>
      <w:r w:rsidRPr="00306642">
        <w:rPr>
          <w:rFonts w:ascii="Times New Roman" w:hAnsi="Times New Roman" w:cs="Times New Roman"/>
          <w:sz w:val="28"/>
          <w:szCs w:val="28"/>
        </w:rPr>
        <w:t xml:space="preserve"> </w:t>
      </w:r>
      <w:r w:rsidR="00A452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Шевелев Д.Н.</w:t>
      </w:r>
    </w:p>
    <w:p w:rsidR="00152D51" w:rsidRDefault="00152D51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ист. 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6642">
        <w:rPr>
          <w:rFonts w:ascii="Times New Roman" w:hAnsi="Times New Roman" w:cs="Times New Roman"/>
          <w:sz w:val="28"/>
          <w:szCs w:val="28"/>
        </w:rPr>
        <w:t>_________________</w:t>
      </w:r>
      <w:r w:rsidR="00A452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Луков Е.В.</w:t>
      </w:r>
    </w:p>
    <w:p w:rsidR="00152D51" w:rsidRDefault="00152D51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88" w:rsidRPr="00A45288" w:rsidRDefault="00A45288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  <w:t>Нестерова Н.Г.</w:t>
      </w:r>
    </w:p>
    <w:p w:rsidR="00152D51" w:rsidRDefault="00152D51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88" w:rsidRDefault="00A45288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ист. наук,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  <w:t>Соколов В.Ю.</w:t>
      </w:r>
    </w:p>
    <w:p w:rsidR="00152D51" w:rsidRDefault="00152D51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ист. наук</w:t>
      </w:r>
      <w:r w:rsidR="00DA6D48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6642">
        <w:rPr>
          <w:rFonts w:ascii="Times New Roman" w:hAnsi="Times New Roman" w:cs="Times New Roman"/>
          <w:sz w:val="28"/>
          <w:szCs w:val="28"/>
        </w:rPr>
        <w:t>_________________</w:t>
      </w:r>
      <w:r w:rsidR="00A45288">
        <w:rPr>
          <w:rFonts w:ascii="Times New Roman" w:hAnsi="Times New Roman" w:cs="Times New Roman"/>
          <w:sz w:val="28"/>
          <w:szCs w:val="28"/>
        </w:rPr>
        <w:t xml:space="preserve"> </w:t>
      </w:r>
      <w:r w:rsidR="00A452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Хаминов Д.В.</w:t>
      </w: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t>Рассмотрена и рекомендована</w:t>
      </w:r>
    </w:p>
    <w:p w:rsidR="00DA6D48" w:rsidRPr="00306642" w:rsidRDefault="00C62B2B" w:rsidP="00DA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Академическим советом ООП</w:t>
      </w:r>
    </w:p>
    <w:p w:rsidR="00306642" w:rsidRPr="00306642" w:rsidRDefault="00306642" w:rsidP="0030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Pr="0024339A">
        <w:rPr>
          <w:rFonts w:ascii="Times New Roman" w:hAnsi="Times New Roman" w:cs="Times New Roman"/>
          <w:sz w:val="28"/>
          <w:szCs w:val="28"/>
        </w:rPr>
        <w:t>«</w:t>
      </w:r>
      <w:r w:rsidR="0024339A">
        <w:rPr>
          <w:rFonts w:ascii="Times New Roman" w:hAnsi="Times New Roman" w:cs="Times New Roman"/>
          <w:sz w:val="28"/>
          <w:szCs w:val="28"/>
        </w:rPr>
        <w:t>25</w:t>
      </w:r>
      <w:r w:rsidRPr="0024339A">
        <w:rPr>
          <w:rFonts w:ascii="Times New Roman" w:hAnsi="Times New Roman" w:cs="Times New Roman"/>
          <w:sz w:val="28"/>
          <w:szCs w:val="28"/>
        </w:rPr>
        <w:t xml:space="preserve">» </w:t>
      </w:r>
      <w:r w:rsidR="0024339A">
        <w:rPr>
          <w:rFonts w:ascii="Times New Roman" w:hAnsi="Times New Roman" w:cs="Times New Roman"/>
          <w:sz w:val="28"/>
          <w:szCs w:val="28"/>
        </w:rPr>
        <w:t>февраля</w:t>
      </w:r>
      <w:r w:rsidRPr="0024339A">
        <w:rPr>
          <w:rFonts w:ascii="Times New Roman" w:hAnsi="Times New Roman" w:cs="Times New Roman"/>
          <w:sz w:val="28"/>
          <w:szCs w:val="28"/>
        </w:rPr>
        <w:t xml:space="preserve"> 20</w:t>
      </w:r>
      <w:r w:rsidR="0024339A">
        <w:rPr>
          <w:rFonts w:ascii="Times New Roman" w:hAnsi="Times New Roman" w:cs="Times New Roman"/>
          <w:sz w:val="28"/>
          <w:szCs w:val="28"/>
        </w:rPr>
        <w:t>16 </w:t>
      </w:r>
      <w:r w:rsidRPr="0024339A">
        <w:rPr>
          <w:rFonts w:ascii="Times New Roman" w:hAnsi="Times New Roman" w:cs="Times New Roman"/>
          <w:sz w:val="28"/>
          <w:szCs w:val="28"/>
        </w:rPr>
        <w:t>г. №</w:t>
      </w:r>
      <w:r w:rsidR="0024339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30151" w:rsidRPr="0024339A" w:rsidRDefault="00230151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151" w:rsidRPr="007D07AD" w:rsidRDefault="00230151" w:rsidP="0023015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en-US"/>
        </w:rPr>
      </w:pPr>
      <w:r w:rsidRPr="007D07AD">
        <w:rPr>
          <w:rFonts w:ascii="Times New Roman" w:eastAsia="Times New Roman" w:hAnsi="Times New Roman" w:cs="Times New Roman"/>
          <w:sz w:val="28"/>
          <w:szCs w:val="28"/>
          <w:highlight w:val="green"/>
          <w:lang w:bidi="en-US"/>
        </w:rPr>
        <w:t xml:space="preserve">Председатель совета_______________ </w:t>
      </w:r>
    </w:p>
    <w:p w:rsidR="00230151" w:rsidRPr="007D07AD" w:rsidRDefault="00230151" w:rsidP="002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151" w:rsidRPr="007D07AD" w:rsidRDefault="00230151" w:rsidP="002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151" w:rsidRPr="007D07AD" w:rsidRDefault="00230151" w:rsidP="002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151" w:rsidRPr="007D07AD" w:rsidRDefault="00230151" w:rsidP="0023015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en-US"/>
        </w:rPr>
      </w:pPr>
      <w:r w:rsidRPr="007D07AD">
        <w:rPr>
          <w:rFonts w:ascii="Times New Roman" w:eastAsia="Times New Roman" w:hAnsi="Times New Roman" w:cs="Times New Roman"/>
          <w:sz w:val="28"/>
          <w:szCs w:val="28"/>
          <w:highlight w:val="green"/>
          <w:lang w:bidi="en-US"/>
        </w:rPr>
        <w:t>СОГЛАСОВАНО:</w:t>
      </w:r>
    </w:p>
    <w:p w:rsidR="00230151" w:rsidRPr="007D07AD" w:rsidRDefault="00230151" w:rsidP="0023015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en-US"/>
        </w:rPr>
      </w:pPr>
    </w:p>
    <w:p w:rsidR="00230151" w:rsidRPr="007D07AD" w:rsidRDefault="00230151" w:rsidP="0023015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7AD">
        <w:rPr>
          <w:rFonts w:ascii="Times New Roman" w:eastAsia="Times New Roman" w:hAnsi="Times New Roman" w:cs="Times New Roman"/>
          <w:sz w:val="28"/>
          <w:szCs w:val="28"/>
          <w:highlight w:val="green"/>
          <w:lang w:bidi="en-US"/>
        </w:rPr>
        <w:t>Начальник управления нового набора_________________ Е.В. Павлов</w:t>
      </w:r>
    </w:p>
    <w:p w:rsidR="00230151" w:rsidRDefault="00230151" w:rsidP="002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151" w:rsidRDefault="00230151" w:rsidP="002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Default="00306642" w:rsidP="0030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Default="003066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ООП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Основная образовательная программа.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НИ ТГУ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государственный университет.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РФ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Российская федерация.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Общекультурные компетенции.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ОПК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Общепрофессиональные компетенции.</w:t>
      </w:r>
    </w:p>
    <w:p w:rsidR="00306642" w:rsidRPr="00306642" w:rsidRDefault="00306642" w:rsidP="00E37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ПК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Профессиональные компетенции.</w:t>
      </w:r>
    </w:p>
    <w:p w:rsidR="002E167D" w:rsidRDefault="00306642" w:rsidP="00E37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42">
        <w:rPr>
          <w:rFonts w:ascii="Times New Roman" w:hAnsi="Times New Roman" w:cs="Times New Roman"/>
          <w:sz w:val="28"/>
          <w:szCs w:val="28"/>
        </w:rPr>
        <w:t xml:space="preserve">• </w:t>
      </w:r>
      <w:r w:rsidRPr="00306642">
        <w:rPr>
          <w:rFonts w:ascii="Times New Roman" w:hAnsi="Times New Roman" w:cs="Times New Roman"/>
          <w:i/>
          <w:iCs/>
          <w:sz w:val="28"/>
          <w:szCs w:val="28"/>
        </w:rPr>
        <w:t>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642">
        <w:rPr>
          <w:rFonts w:ascii="Times New Roman" w:hAnsi="Times New Roman" w:cs="Times New Roman"/>
          <w:sz w:val="28"/>
          <w:szCs w:val="28"/>
        </w:rPr>
        <w:t>Основная деятельность.</w:t>
      </w:r>
    </w:p>
    <w:p w:rsidR="002E167D" w:rsidRDefault="002E1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633C" w:rsidRPr="00F32111" w:rsidRDefault="0065633C" w:rsidP="00656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1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D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Цель и задачи вступительных испытаний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04DB">
        <w:rPr>
          <w:rFonts w:ascii="Times New Roman" w:hAnsi="Times New Roman" w:cs="Times New Roman"/>
          <w:bCs/>
          <w:sz w:val="28"/>
          <w:szCs w:val="28"/>
        </w:rPr>
        <w:t>6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Вступительный экзамен: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структура, процедура, программа и </w:t>
      </w:r>
      <w:proofErr w:type="gramStart"/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proofErr w:type="gramEnd"/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04DB">
        <w:rPr>
          <w:rFonts w:ascii="Times New Roman" w:hAnsi="Times New Roman" w:cs="Times New Roman"/>
          <w:bCs/>
          <w:sz w:val="28"/>
          <w:szCs w:val="28"/>
        </w:rPr>
        <w:t>7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1. Структура экзамена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  <w:t>7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2. Процедура вступительного экзамена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9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3. Программа вступительного экзамена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11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107E6">
        <w:rPr>
          <w:rFonts w:ascii="Times New Roman" w:hAnsi="Times New Roman" w:cs="Times New Roman"/>
          <w:bCs/>
          <w:sz w:val="28"/>
          <w:szCs w:val="28"/>
        </w:rPr>
        <w:t>Критерии оценки</w:t>
      </w:r>
      <w:proofErr w:type="gramEnd"/>
      <w:r w:rsidRPr="005107E6">
        <w:rPr>
          <w:rFonts w:ascii="Times New Roman" w:hAnsi="Times New Roman" w:cs="Times New Roman"/>
          <w:bCs/>
          <w:sz w:val="28"/>
          <w:szCs w:val="28"/>
        </w:rPr>
        <w:t xml:space="preserve"> ответов вступительного экзамена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17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Собеседование по профилю программы: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структура, процедура, программа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376D6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proofErr w:type="gramEnd"/>
      <w:r w:rsidRPr="00E376D6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  <w:r w:rsidRPr="005107E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20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E6">
        <w:rPr>
          <w:rFonts w:ascii="Times New Roman" w:hAnsi="Times New Roman" w:cs="Times New Roman"/>
          <w:bCs/>
          <w:sz w:val="28"/>
          <w:szCs w:val="28"/>
        </w:rPr>
        <w:t>1. Структура и процедура собеседования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20</w:t>
      </w:r>
    </w:p>
    <w:p w:rsidR="0065633C" w:rsidRDefault="0065633C" w:rsidP="006563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107E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107E6">
        <w:rPr>
          <w:rFonts w:ascii="Times New Roman" w:hAnsi="Times New Roman" w:cs="Times New Roman"/>
          <w:bCs/>
          <w:sz w:val="28"/>
          <w:szCs w:val="28"/>
        </w:rPr>
        <w:t>Критерии оценки</w:t>
      </w:r>
      <w:proofErr w:type="gramEnd"/>
      <w:r w:rsidRPr="005107E6">
        <w:rPr>
          <w:rFonts w:ascii="Times New Roman" w:hAnsi="Times New Roman" w:cs="Times New Roman"/>
          <w:bCs/>
          <w:sz w:val="28"/>
          <w:szCs w:val="28"/>
        </w:rPr>
        <w:t xml:space="preserve"> ответов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107E6">
        <w:rPr>
          <w:rFonts w:ascii="Times New Roman" w:hAnsi="Times New Roman" w:cs="Times New Roman"/>
          <w:bCs/>
          <w:sz w:val="28"/>
          <w:szCs w:val="28"/>
        </w:rPr>
        <w:t>собеседовани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07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</w:p>
    <w:p w:rsidR="00230151" w:rsidRDefault="00230151" w:rsidP="002301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151" w:rsidRDefault="00230151" w:rsidP="0023015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:rsidR="00DA6D48" w:rsidRDefault="00DA6D48" w:rsidP="00230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230151" w:rsidRPr="00DA6D48" w:rsidRDefault="00230151" w:rsidP="00230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1. Программа вступительных испытаний по направлению подготовки </w:t>
      </w: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iCs/>
          <w:sz w:val="28"/>
          <w:szCs w:val="28"/>
        </w:rPr>
        <w:t xml:space="preserve">на программу </w:t>
      </w:r>
      <w:r w:rsidR="00C62B2B" w:rsidRPr="00C62B2B">
        <w:rPr>
          <w:rFonts w:ascii="Times New Roman" w:eastAsia="Calibri" w:hAnsi="Times New Roman" w:cs="Times New Roman"/>
          <w:sz w:val="28"/>
          <w:szCs w:val="28"/>
        </w:rPr>
        <w:t>«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Сибирь: </w:t>
      </w:r>
      <w:r w:rsidR="00230151" w:rsidRPr="001B58BC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ресурсы и современные практики развития региона</w:t>
      </w:r>
      <w:r w:rsid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(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Russian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Studies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: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Siberia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)»</w:t>
      </w:r>
      <w:r w:rsid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DA6D48">
        <w:rPr>
          <w:rFonts w:ascii="Times New Roman" w:hAnsi="Times New Roman" w:cs="Times New Roman"/>
          <w:iCs/>
          <w:sz w:val="28"/>
          <w:szCs w:val="28"/>
        </w:rPr>
        <w:t>предметный</w:t>
      </w:r>
      <w:r w:rsidRPr="00DA6D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экзамен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и собеседование по профилю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позволяющие оценить подготовленность поступающих 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магистратуры.</w:t>
      </w:r>
    </w:p>
    <w:p w:rsid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2. В основу программы вступительных испытаний положены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направленные на выявление у поступающих способностей </w:t>
      </w:r>
      <w:r w:rsidRPr="00DA6D48">
        <w:rPr>
          <w:rFonts w:ascii="Times New Roman" w:hAnsi="Times New Roman" w:cs="Times New Roman"/>
          <w:sz w:val="28"/>
          <w:szCs w:val="28"/>
        </w:rPr>
        <w:t>демонстрировать наличие следующих компетенций: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использование основных положений и методов социальных, гуманитарных и экономических наук при решении профессиональных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способность анализировать социально-значимые проблемы и процессы;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способность использовать навыки работы с информацией из различных источников, в том числе – из глобальных компьютерных сетей, для решения профессиональных и социальных задач;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6D48">
        <w:rPr>
          <w:rFonts w:ascii="Times New Roman" w:hAnsi="Times New Roman" w:cs="Times New Roman"/>
          <w:sz w:val="28"/>
          <w:szCs w:val="28"/>
        </w:rPr>
        <w:t xml:space="preserve">пособность к использованию специальных знаний, полученных в рамках </w:t>
      </w:r>
      <w:proofErr w:type="spellStart"/>
      <w:r w:rsidRPr="00DA6D48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DA6D48">
        <w:rPr>
          <w:rFonts w:ascii="Times New Roman" w:hAnsi="Times New Roman" w:cs="Times New Roman"/>
          <w:sz w:val="28"/>
          <w:szCs w:val="28"/>
        </w:rPr>
        <w:t xml:space="preserve"> или индивидуальной образовательной траектории.</w:t>
      </w:r>
    </w:p>
    <w:p w:rsidR="00C62B2B" w:rsidRPr="00C62B2B" w:rsidRDefault="00C62B2B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B2B">
        <w:rPr>
          <w:rFonts w:ascii="Times New Roman" w:hAnsi="Times New Roman" w:cs="Times New Roman"/>
          <w:sz w:val="28"/>
          <w:szCs w:val="28"/>
        </w:rPr>
        <w:t>Знание русского языка на уровне</w:t>
      </w:r>
      <w:r w:rsidR="00A45288">
        <w:rPr>
          <w:rFonts w:ascii="Times New Roman" w:hAnsi="Times New Roman" w:cs="Times New Roman"/>
          <w:sz w:val="28"/>
          <w:szCs w:val="28"/>
        </w:rPr>
        <w:t xml:space="preserve"> не ниже</w:t>
      </w:r>
      <w:r w:rsidRPr="00C62B2B">
        <w:rPr>
          <w:rFonts w:ascii="Times New Roman" w:hAnsi="Times New Roman" w:cs="Times New Roman"/>
          <w:sz w:val="28"/>
          <w:szCs w:val="28"/>
        </w:rPr>
        <w:t xml:space="preserve"> B2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3. Программа вступительных испытаний содержит описание процедуры,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вступительных испытаний и критерии оценки ответов.</w:t>
      </w:r>
    </w:p>
    <w:p w:rsid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4. Вступительные испытания проводятся на </w:t>
      </w:r>
      <w:r>
        <w:rPr>
          <w:rFonts w:ascii="Times New Roman" w:hAnsi="Times New Roman" w:cs="Times New Roman"/>
          <w:sz w:val="28"/>
          <w:szCs w:val="28"/>
        </w:rPr>
        <w:t xml:space="preserve">русском </w:t>
      </w:r>
      <w:r w:rsidRPr="00DA6D48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5. Организация и проведение вступительных испытаний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соответствии с Правилами приема, утвержденными приказом ректора НИ ТГУ,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действующими на текущий год поступления.</w:t>
      </w: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6. По результатам вступительных испытаний, поступающий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апелляцию в порядке, установленном Правилами приема, действующими на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44093E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lastRenderedPageBreak/>
        <w:t xml:space="preserve">7. Программа вступительных испытаний по направлению подготовки </w:t>
      </w:r>
      <w:r w:rsidRPr="00306642">
        <w:rPr>
          <w:rFonts w:ascii="Times New Roman" w:hAnsi="Times New Roman" w:cs="Times New Roman"/>
          <w:sz w:val="28"/>
          <w:szCs w:val="28"/>
        </w:rPr>
        <w:t>41.04.02 «</w:t>
      </w:r>
      <w:r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Pr="00306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C62B2B" w:rsidRPr="00C62B2B">
        <w:rPr>
          <w:rFonts w:ascii="Times New Roman" w:eastAsia="Calibri" w:hAnsi="Times New Roman" w:cs="Times New Roman"/>
          <w:sz w:val="28"/>
          <w:szCs w:val="28"/>
        </w:rPr>
        <w:t>«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Сибирь: </w:t>
      </w:r>
      <w:r w:rsidR="00230151" w:rsidRPr="001B58BC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ресурсы и современные практики развития региона</w:t>
      </w:r>
      <w:r w:rsid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(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Russian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Studies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: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Siberia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)»</w:t>
      </w:r>
      <w:r w:rsid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ежегодно пересматривается и обновляется с учетом изменений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РФ в области высшего образования и локальных документов, регламентирующих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приема в НИ ТГУ. Изменения, внесенные в программу вступительных испытаний,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 xml:space="preserve">рассматриваются и утверждаются </w:t>
      </w:r>
      <w:r w:rsidR="00C62B2B">
        <w:rPr>
          <w:rFonts w:ascii="Times New Roman" w:hAnsi="Times New Roman" w:cs="Times New Roman"/>
          <w:sz w:val="28"/>
          <w:szCs w:val="28"/>
        </w:rPr>
        <w:t>Академическим советом ООП автономной пилотной программы</w:t>
      </w:r>
      <w:r w:rsidRPr="00DA6D48">
        <w:rPr>
          <w:rFonts w:ascii="Times New Roman" w:hAnsi="Times New Roman" w:cs="Times New Roman"/>
          <w:sz w:val="28"/>
          <w:szCs w:val="28"/>
        </w:rPr>
        <w:t>. Программа вступительных испытаний утверждается проректором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по учебной работе.</w:t>
      </w:r>
    </w:p>
    <w:p w:rsidR="00DA6D48" w:rsidRPr="00DA6D48" w:rsidRDefault="00DA6D48" w:rsidP="00DA6D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>8. Программа вступительных испытаний публикуется на официальном сайте НИ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ТГУ в разделе «Магистратура» не позднее даты, указанной в Правилах приема, действующих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Pr="00DA6D48">
        <w:rPr>
          <w:rFonts w:ascii="Times New Roman" w:hAnsi="Times New Roman" w:cs="Times New Roman"/>
          <w:sz w:val="28"/>
          <w:szCs w:val="28"/>
        </w:rPr>
        <w:t>на текущий год поступления.</w:t>
      </w:r>
    </w:p>
    <w:p w:rsidR="002E167D" w:rsidRDefault="00DA6D48" w:rsidP="004409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D48">
        <w:rPr>
          <w:rFonts w:ascii="Times New Roman" w:hAnsi="Times New Roman" w:cs="Times New Roman"/>
          <w:sz w:val="28"/>
          <w:szCs w:val="28"/>
        </w:rPr>
        <w:t xml:space="preserve">9. Программа вступительных испытаний по направлению подготовки </w:t>
      </w:r>
      <w:r w:rsidR="0044093E" w:rsidRPr="00306642">
        <w:rPr>
          <w:rFonts w:ascii="Times New Roman" w:hAnsi="Times New Roman" w:cs="Times New Roman"/>
          <w:sz w:val="28"/>
          <w:szCs w:val="28"/>
        </w:rPr>
        <w:t>41.04.02 «</w:t>
      </w:r>
      <w:r w:rsidR="0044093E"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="0044093E" w:rsidRPr="00306642">
        <w:rPr>
          <w:rFonts w:ascii="Times New Roman" w:hAnsi="Times New Roman" w:cs="Times New Roman"/>
          <w:sz w:val="28"/>
          <w:szCs w:val="28"/>
        </w:rPr>
        <w:t>»</w:t>
      </w:r>
      <w:r w:rsidR="0044093E">
        <w:rPr>
          <w:rFonts w:ascii="Times New Roman" w:hAnsi="Times New Roman" w:cs="Times New Roman"/>
          <w:sz w:val="28"/>
          <w:szCs w:val="28"/>
        </w:rPr>
        <w:t xml:space="preserve"> </w:t>
      </w:r>
      <w:r w:rsidR="0044093E" w:rsidRPr="00DA6D48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C62B2B" w:rsidRPr="00C62B2B">
        <w:rPr>
          <w:rFonts w:ascii="Times New Roman" w:eastAsia="Calibri" w:hAnsi="Times New Roman" w:cs="Times New Roman"/>
          <w:sz w:val="28"/>
          <w:szCs w:val="28"/>
        </w:rPr>
        <w:t>«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Сибирь: </w:t>
      </w:r>
      <w:r w:rsidR="00230151" w:rsidRPr="001B58BC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ресурсы и современные практики развития региона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(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Russian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Studies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: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Siberia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)» </w:t>
      </w:r>
      <w:r w:rsidRPr="00C62B2B">
        <w:rPr>
          <w:rFonts w:ascii="Times New Roman" w:hAnsi="Times New Roman" w:cs="Times New Roman"/>
          <w:sz w:val="28"/>
          <w:szCs w:val="28"/>
        </w:rPr>
        <w:t xml:space="preserve">хранится в документах </w:t>
      </w:r>
      <w:r w:rsidR="00C62B2B" w:rsidRPr="00C62B2B">
        <w:rPr>
          <w:rFonts w:ascii="Times New Roman" w:hAnsi="Times New Roman" w:cs="Times New Roman"/>
          <w:sz w:val="28"/>
          <w:szCs w:val="28"/>
        </w:rPr>
        <w:t>офиса автономной ООП.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D6" w:rsidRDefault="00E376D6" w:rsidP="00230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Цель и задачи вступительных испытаний</w:t>
      </w:r>
    </w:p>
    <w:p w:rsidR="00230151" w:rsidRPr="00E376D6" w:rsidRDefault="00230151" w:rsidP="00230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1. Вступительные испытания предназначены для определения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поступающего к освоению выбранной ООП магистратуры и проводятся с целью определения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требуемых компетенций поступающего, необходимых для освоения данной основной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C62B2B" w:rsidRPr="00C62B2B">
        <w:rPr>
          <w:rFonts w:ascii="Times New Roman" w:eastAsia="Calibri" w:hAnsi="Times New Roman" w:cs="Times New Roman"/>
          <w:sz w:val="28"/>
          <w:szCs w:val="28"/>
        </w:rPr>
        <w:t>«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Сибирь: </w:t>
      </w:r>
      <w:r w:rsidR="00230151" w:rsidRPr="001B58BC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ресурсы и современные практики развития региона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(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Russian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Studies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: 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  <w:lang w:val="en-US"/>
        </w:rPr>
        <w:t>Siberia</w:t>
      </w:r>
      <w:r w:rsidR="00C62B2B" w:rsidRP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>)»</w:t>
      </w:r>
      <w:r w:rsidR="00C62B2B">
        <w:rPr>
          <w:rStyle w:val="a7"/>
          <w:rFonts w:ascii="Times New Roman" w:eastAsia="+mj-ea" w:hAnsi="Times New Roman" w:cs="Times New Roman"/>
          <w:b w:val="0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по направлению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0176E" w:rsidRPr="00306642">
        <w:rPr>
          <w:rFonts w:ascii="Times New Roman" w:hAnsi="Times New Roman" w:cs="Times New Roman"/>
          <w:sz w:val="28"/>
          <w:szCs w:val="28"/>
        </w:rPr>
        <w:t>41.04.02 «</w:t>
      </w:r>
      <w:r w:rsidR="0080176E">
        <w:rPr>
          <w:rFonts w:ascii="Times New Roman" w:hAnsi="Times New Roman" w:cs="Times New Roman"/>
          <w:sz w:val="28"/>
          <w:szCs w:val="28"/>
        </w:rPr>
        <w:t>Регионоведение России</w:t>
      </w:r>
      <w:r w:rsidR="0080176E" w:rsidRPr="00306642">
        <w:rPr>
          <w:rFonts w:ascii="Times New Roman" w:hAnsi="Times New Roman" w:cs="Times New Roman"/>
          <w:sz w:val="28"/>
          <w:szCs w:val="28"/>
        </w:rPr>
        <w:t>»</w:t>
      </w:r>
      <w:r w:rsidRPr="00E376D6">
        <w:rPr>
          <w:rFonts w:ascii="Times New Roman" w:hAnsi="Times New Roman" w:cs="Times New Roman"/>
          <w:sz w:val="28"/>
          <w:szCs w:val="28"/>
        </w:rPr>
        <w:t>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2. Основные задачи экзамена по направлению подготовки и собеседования по</w:t>
      </w:r>
      <w:r w:rsidR="0080176E"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профилю программы:</w:t>
      </w:r>
    </w:p>
    <w:p w:rsidR="00E376D6" w:rsidRPr="00230151" w:rsidRDefault="00E376D6" w:rsidP="00230151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51">
        <w:rPr>
          <w:rFonts w:ascii="Times New Roman" w:hAnsi="Times New Roman" w:cs="Times New Roman"/>
          <w:sz w:val="28"/>
          <w:szCs w:val="28"/>
        </w:rPr>
        <w:t>проверка</w:t>
      </w:r>
      <w:r w:rsidR="0080176E" w:rsidRPr="00230151">
        <w:rPr>
          <w:rFonts w:ascii="Times New Roman" w:hAnsi="Times New Roman" w:cs="Times New Roman"/>
          <w:sz w:val="28"/>
          <w:szCs w:val="28"/>
        </w:rPr>
        <w:t xml:space="preserve"> комплексных и специальных знаний по регионоведению</w:t>
      </w:r>
      <w:r w:rsidRPr="00230151">
        <w:rPr>
          <w:rFonts w:ascii="Times New Roman" w:hAnsi="Times New Roman" w:cs="Times New Roman"/>
          <w:sz w:val="28"/>
          <w:szCs w:val="28"/>
        </w:rPr>
        <w:t>;</w:t>
      </w:r>
    </w:p>
    <w:p w:rsidR="00E376D6" w:rsidRPr="00230151" w:rsidRDefault="00E376D6" w:rsidP="00230151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51">
        <w:rPr>
          <w:rFonts w:ascii="Times New Roman" w:hAnsi="Times New Roman" w:cs="Times New Roman"/>
          <w:sz w:val="28"/>
          <w:szCs w:val="28"/>
        </w:rPr>
        <w:lastRenderedPageBreak/>
        <w:t>определение</w:t>
      </w:r>
      <w:r w:rsidR="0080176E" w:rsidRPr="00230151">
        <w:rPr>
          <w:rFonts w:ascii="Times New Roman" w:hAnsi="Times New Roman" w:cs="Times New Roman"/>
          <w:sz w:val="28"/>
          <w:szCs w:val="28"/>
        </w:rPr>
        <w:t xml:space="preserve"> уровня владения русским языком, культурой речи и </w:t>
      </w:r>
      <w:r w:rsidR="00727578" w:rsidRPr="00230151">
        <w:rPr>
          <w:rFonts w:ascii="Times New Roman" w:hAnsi="Times New Roman" w:cs="Times New Roman"/>
          <w:sz w:val="28"/>
          <w:szCs w:val="28"/>
        </w:rPr>
        <w:t xml:space="preserve">научного типа </w:t>
      </w:r>
      <w:r w:rsidR="0080176E" w:rsidRPr="00230151">
        <w:rPr>
          <w:rFonts w:ascii="Times New Roman" w:hAnsi="Times New Roman" w:cs="Times New Roman"/>
          <w:sz w:val="28"/>
          <w:szCs w:val="28"/>
        </w:rPr>
        <w:t>мышлен</w:t>
      </w:r>
      <w:r w:rsidR="00727578" w:rsidRPr="00230151">
        <w:rPr>
          <w:rFonts w:ascii="Times New Roman" w:hAnsi="Times New Roman" w:cs="Times New Roman"/>
          <w:sz w:val="28"/>
          <w:szCs w:val="28"/>
        </w:rPr>
        <w:t>ия</w:t>
      </w:r>
      <w:r w:rsidRPr="00230151">
        <w:rPr>
          <w:rFonts w:ascii="Times New Roman" w:hAnsi="Times New Roman" w:cs="Times New Roman"/>
          <w:sz w:val="28"/>
          <w:szCs w:val="28"/>
        </w:rPr>
        <w:t>;</w:t>
      </w:r>
    </w:p>
    <w:p w:rsidR="00E376D6" w:rsidRPr="00230151" w:rsidRDefault="00727578" w:rsidP="00230151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151">
        <w:rPr>
          <w:rFonts w:ascii="Times New Roman" w:hAnsi="Times New Roman" w:cs="Times New Roman"/>
          <w:sz w:val="28"/>
          <w:szCs w:val="28"/>
        </w:rPr>
        <w:t>выявление способности абитуриента к обобщениям и установлению причинно-следственных связей.</w:t>
      </w:r>
    </w:p>
    <w:p w:rsidR="0080176E" w:rsidRPr="00727578" w:rsidRDefault="0080176E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C9" w:rsidRDefault="00E376D6" w:rsidP="003A36C9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578">
        <w:rPr>
          <w:rFonts w:ascii="Times New Roman" w:hAnsi="Times New Roman" w:cs="Times New Roman"/>
          <w:b/>
          <w:bCs/>
          <w:sz w:val="28"/>
          <w:szCs w:val="28"/>
        </w:rPr>
        <w:t>Вступительный экзамен:</w:t>
      </w:r>
    </w:p>
    <w:p w:rsidR="00E376D6" w:rsidRPr="00727578" w:rsidRDefault="00E376D6" w:rsidP="003A36C9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578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структура, процедура, программа и </w:t>
      </w:r>
      <w:proofErr w:type="gramStart"/>
      <w:r w:rsidRPr="00727578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="0080176E" w:rsidRPr="00727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578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proofErr w:type="gramEnd"/>
      <w:r w:rsidRPr="00727578">
        <w:rPr>
          <w:rFonts w:ascii="Times New Roman" w:hAnsi="Times New Roman" w:cs="Times New Roman"/>
          <w:b/>
          <w:bCs/>
          <w:sz w:val="28"/>
          <w:szCs w:val="28"/>
        </w:rPr>
        <w:t xml:space="preserve"> ответов</w:t>
      </w:r>
    </w:p>
    <w:p w:rsidR="0080176E" w:rsidRPr="00727578" w:rsidRDefault="0080176E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7578" w:rsidRPr="00E376D6" w:rsidRDefault="003A36C9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27578" w:rsidRPr="00E376D6">
        <w:rPr>
          <w:rFonts w:ascii="Times New Roman" w:hAnsi="Times New Roman" w:cs="Times New Roman"/>
          <w:b/>
          <w:bCs/>
          <w:sz w:val="28"/>
          <w:szCs w:val="28"/>
        </w:rPr>
        <w:t>Структура экзамена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1.1. Вступительный экзамен включает</w:t>
      </w:r>
      <w:r w:rsidRPr="0080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проблемные </w:t>
      </w:r>
      <w:r w:rsidRPr="0080176E">
        <w:rPr>
          <w:rFonts w:ascii="Times New Roman" w:hAnsi="Times New Roman" w:cs="Times New Roman"/>
          <w:iCs/>
          <w:sz w:val="28"/>
          <w:szCs w:val="28"/>
        </w:rPr>
        <w:t>вопросы и задания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«Регионоведение</w:t>
      </w:r>
      <w:r w:rsidR="003A36C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7578" w:rsidRPr="00E376D6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1.2. В ходе экзамена поступающий должен показать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578" w:rsidRPr="00BC123A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 xml:space="preserve">Владение: </w:t>
      </w:r>
    </w:p>
    <w:p w:rsidR="00727578" w:rsidRPr="003A36C9" w:rsidRDefault="00727578" w:rsidP="003A36C9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C9">
        <w:rPr>
          <w:rFonts w:ascii="Times New Roman" w:hAnsi="Times New Roman" w:cs="Times New Roman"/>
          <w:sz w:val="28"/>
          <w:szCs w:val="28"/>
        </w:rPr>
        <w:t>навыками аналитического мышления;</w:t>
      </w:r>
    </w:p>
    <w:p w:rsidR="00727578" w:rsidRPr="003A36C9" w:rsidRDefault="00727578" w:rsidP="003A36C9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C9">
        <w:rPr>
          <w:rFonts w:ascii="Times New Roman" w:hAnsi="Times New Roman" w:cs="Times New Roman"/>
          <w:sz w:val="28"/>
          <w:szCs w:val="28"/>
        </w:rPr>
        <w:t>культурой речи и способностью ясно излагать свои мысли.</w:t>
      </w:r>
    </w:p>
    <w:p w:rsidR="00727578" w:rsidRPr="00BC123A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Умение:</w:t>
      </w:r>
    </w:p>
    <w:p w:rsidR="00727578" w:rsidRPr="00783569" w:rsidRDefault="00727578" w:rsidP="003A36C9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69">
        <w:rPr>
          <w:rFonts w:ascii="Times New Roman" w:hAnsi="Times New Roman" w:cs="Times New Roman"/>
          <w:sz w:val="28"/>
          <w:szCs w:val="28"/>
        </w:rPr>
        <w:t>анализировать и систематизировать информацию регионоведческого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578" w:rsidRDefault="00727578" w:rsidP="003A36C9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особенности регионов на основе имеющихся предметных знаний.</w:t>
      </w:r>
    </w:p>
    <w:p w:rsidR="00727578" w:rsidRPr="00BC123A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23A">
        <w:rPr>
          <w:rFonts w:ascii="Times New Roman" w:hAnsi="Times New Roman" w:cs="Times New Roman"/>
          <w:sz w:val="28"/>
          <w:szCs w:val="28"/>
          <w:u w:val="single"/>
        </w:rPr>
        <w:t>Знание:</w:t>
      </w:r>
    </w:p>
    <w:p w:rsidR="00727578" w:rsidRDefault="00727578" w:rsidP="003A36C9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69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3569">
        <w:rPr>
          <w:rFonts w:ascii="Times New Roman" w:hAnsi="Times New Roman" w:cs="Times New Roman"/>
          <w:sz w:val="28"/>
          <w:szCs w:val="28"/>
        </w:rPr>
        <w:t xml:space="preserve"> становления регионоведения как науки</w:t>
      </w:r>
      <w:r>
        <w:rPr>
          <w:rFonts w:ascii="Times New Roman" w:hAnsi="Times New Roman" w:cs="Times New Roman"/>
          <w:sz w:val="28"/>
          <w:szCs w:val="28"/>
        </w:rPr>
        <w:t xml:space="preserve"> и ее </w:t>
      </w:r>
      <w:r w:rsidRPr="00783569">
        <w:rPr>
          <w:rFonts w:ascii="Times New Roman" w:hAnsi="Times New Roman" w:cs="Times New Roman"/>
          <w:sz w:val="28"/>
          <w:szCs w:val="28"/>
        </w:rPr>
        <w:t>теоретико-методологических основ;</w:t>
      </w:r>
    </w:p>
    <w:p w:rsidR="00727578" w:rsidRDefault="00727578" w:rsidP="003A36C9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существующих значимых региональных проблем и имеющихся путей их решения</w:t>
      </w:r>
      <w:r w:rsidR="009E722A">
        <w:rPr>
          <w:rFonts w:ascii="Times New Roman" w:hAnsi="Times New Roman" w:cs="Times New Roman"/>
          <w:sz w:val="28"/>
          <w:szCs w:val="28"/>
        </w:rPr>
        <w:t>.</w:t>
      </w:r>
    </w:p>
    <w:p w:rsidR="003A36C9" w:rsidRPr="0065633C" w:rsidRDefault="00505A56" w:rsidP="003A36C9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Подготовка к экзамену осуществляется по предлагаемому абитуриентам </w:t>
      </w:r>
      <w:r w:rsidR="00A16A30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36C9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</w:t>
      </w:r>
      <w:r w:rsidR="00A16A30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ню</w:t>
      </w:r>
      <w:r w:rsidR="003A36C9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вопросов по дисциплине «Регионоведение</w:t>
      </w:r>
      <w:r w:rsidR="00A16A30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</w:t>
      </w:r>
      <w:r w:rsidR="003A36C9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16A30" w:rsidRPr="006563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A16A30"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3.1.)</w:t>
      </w:r>
      <w:r w:rsidR="003A36C9"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7578" w:rsidRDefault="00727578" w:rsidP="003A36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30">
        <w:rPr>
          <w:rFonts w:ascii="Times New Roman" w:hAnsi="Times New Roman" w:cs="Times New Roman"/>
          <w:color w:val="0070C0"/>
          <w:sz w:val="28"/>
          <w:szCs w:val="28"/>
        </w:rPr>
        <w:lastRenderedPageBreak/>
        <w:t>1.</w:t>
      </w:r>
      <w:r w:rsidR="00A16A30" w:rsidRPr="00A16A30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A16A30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E376D6">
        <w:rPr>
          <w:rFonts w:ascii="Times New Roman" w:hAnsi="Times New Roman" w:cs="Times New Roman"/>
          <w:sz w:val="28"/>
          <w:szCs w:val="28"/>
        </w:rPr>
        <w:t xml:space="preserve">Экзамен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предложенному списку тем, из которого абитуриент должен самостоятельно выбрать два любых вопроса (темы) и в ходе экзамена подготовить по ним ответы в письменной форме. </w:t>
      </w:r>
    </w:p>
    <w:p w:rsidR="00A16A30" w:rsidRPr="0065633C" w:rsidRDefault="00A16A30" w:rsidP="00A16A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Примеры экзаменационных вопросов:</w:t>
      </w:r>
    </w:p>
    <w:p w:rsidR="00A16A30" w:rsidRPr="0065633C" w:rsidRDefault="00A16A30" w:rsidP="00A16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</w:t>
      </w:r>
    </w:p>
    <w:p w:rsidR="00E77D5B" w:rsidRPr="0065633C" w:rsidRDefault="00E77D5B" w:rsidP="00E77D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Ваша интерпретация суждения:</w:t>
      </w:r>
    </w:p>
    <w:p w:rsidR="00A16A30" w:rsidRPr="0065633C" w:rsidRDefault="00A16A30" w:rsidP="00A16A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1: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«Правильное разделение страны на крупные экономические районы будет способствовать их комплексному развитию».</w:t>
      </w:r>
    </w:p>
    <w:p w:rsidR="00A16A30" w:rsidRPr="0065633C" w:rsidRDefault="00A16A30" w:rsidP="00A16A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2: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«В настоящее время регионы стали признанным элементом системы международных экономических отношений, которая складывается в крупных политико-географических зонах».</w:t>
      </w:r>
    </w:p>
    <w:p w:rsidR="00A16A30" w:rsidRPr="0065633C" w:rsidRDefault="00A16A30" w:rsidP="00A16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</w:t>
      </w:r>
    </w:p>
    <w:p w:rsidR="00E77D5B" w:rsidRPr="0065633C" w:rsidRDefault="00E77D5B" w:rsidP="00E77D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color w:val="000000" w:themeColor="text1"/>
          <w:sz w:val="28"/>
          <w:szCs w:val="28"/>
        </w:rPr>
        <w:t>Ваша интерпретация суждения:</w:t>
      </w:r>
    </w:p>
    <w:p w:rsidR="00A16A30" w:rsidRPr="0065633C" w:rsidRDefault="00A16A30" w:rsidP="00A16A3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 1: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Pr="0065633C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 xml:space="preserve">Единое понимание </w:t>
      </w:r>
      <w:proofErr w:type="spellStart"/>
      <w:r w:rsidRPr="0065633C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>разноуровневых</w:t>
      </w:r>
      <w:proofErr w:type="spellEnd"/>
      <w:r w:rsidRPr="0065633C">
        <w:rPr>
          <w:rFonts w:ascii="Times New Roman" w:eastAsia="TimesNewRomanPSMT" w:hAnsi="Times New Roman" w:cs="Times New Roman"/>
          <w:i/>
          <w:color w:val="000000" w:themeColor="text1"/>
          <w:sz w:val="28"/>
          <w:szCs w:val="28"/>
        </w:rPr>
        <w:t xml:space="preserve"> аспектов такой пространственной, культурной, социальной и экономической среды как город может быть сформировано через его бренд».</w:t>
      </w:r>
    </w:p>
    <w:p w:rsidR="00B4260D" w:rsidRPr="0065633C" w:rsidRDefault="00B4260D" w:rsidP="00A16A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6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Тема 2: </w:t>
      </w:r>
      <w:r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«Распространение информационных технологий существенно влияет на структурирование регионального пространства»</w:t>
      </w:r>
      <w:r w:rsidR="00E77D5B" w:rsidRPr="006563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B4260D" w:rsidRDefault="00B4260D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объем ответа не должен быть меньше двух страниц текста (лист с двух сторон) на листе формата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 4 по каждому из выбранных вопросов.</w:t>
      </w:r>
    </w:p>
    <w:p w:rsidR="00727578" w:rsidRPr="00EC2153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 xml:space="preserve">Письменная экзаменационная работа – это самостоятельное и законченное произведение (связный текст), отражающее позицию автора по выбранной им проблеме (актуальному вопросу) из предложенного списка. Все положения и тезисы должны быть аргументированы. При изложении авторской позиции рекомендуется использовать неопределенно-личные или безличные предложения (в форме 3-го лица): «думается, что», «есть основания предполагать, что», «было показано, что» и т.д. При написании текста необходимо продемонстрировать умение излагать мысли в научном стиле, для которого нехарактерно увлечение эмоционально насыщенными </w:t>
      </w:r>
      <w:r w:rsidRPr="00EC2153">
        <w:rPr>
          <w:rFonts w:ascii="Times New Roman" w:hAnsi="Times New Roman" w:cs="Times New Roman"/>
          <w:sz w:val="28"/>
          <w:szCs w:val="28"/>
        </w:rPr>
        <w:lastRenderedPageBreak/>
        <w:t>эпитетами, образами и метафорами. Основное внимание следует сосредоточить на фактах, суждениях, умозаключениях и аргументах. При изложении материала необходимо следить за точностью формулировок и корректностью употребления терминов и понятий.</w:t>
      </w:r>
    </w:p>
    <w:p w:rsidR="00727578" w:rsidRPr="00EC2153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Цель письменной экзаменационной работы – высказать свою точку зрения и сформировать непротиворечивую систему аргументов, обосновывающих предпочтительность позиции, выбранной автором данного текста.</w:t>
      </w:r>
    </w:p>
    <w:p w:rsidR="00727578" w:rsidRPr="00EC2153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Письменная экзаменационная работа включает в себя следующие элементы – введение, основную часть и заключение. Все структурные части текста должны быть композиционно выделены.</w:t>
      </w:r>
    </w:p>
    <w:p w:rsidR="00B4260D" w:rsidRPr="00B4260D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60D">
        <w:rPr>
          <w:rFonts w:ascii="Times New Roman" w:hAnsi="Times New Roman" w:cs="Times New Roman"/>
          <w:i/>
          <w:sz w:val="28"/>
          <w:szCs w:val="28"/>
        </w:rPr>
        <w:t xml:space="preserve">Введение. </w:t>
      </w:r>
    </w:p>
    <w:p w:rsidR="00727578" w:rsidRPr="00EC2153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В нем обосновывается актуальность выбранной абитуриентом темы, раскрывается расхождение мнений, обосновывается структура рассмотрения темы, осуществляется переход к основному суждению.</w:t>
      </w:r>
    </w:p>
    <w:p w:rsidR="00B4260D" w:rsidRPr="00B4260D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60D">
        <w:rPr>
          <w:rFonts w:ascii="Times New Roman" w:hAnsi="Times New Roman" w:cs="Times New Roman"/>
          <w:i/>
          <w:sz w:val="28"/>
          <w:szCs w:val="28"/>
        </w:rPr>
        <w:t xml:space="preserve">Основная часть. </w:t>
      </w:r>
    </w:p>
    <w:p w:rsidR="00727578" w:rsidRPr="00EC2153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27578" w:rsidRPr="00B4260D" w:rsidRDefault="00727578" w:rsidP="00B4260D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0D">
        <w:rPr>
          <w:rFonts w:ascii="Times New Roman" w:hAnsi="Times New Roman" w:cs="Times New Roman"/>
          <w:sz w:val="28"/>
          <w:szCs w:val="28"/>
        </w:rPr>
        <w:t>формулировку суждений и аргументов, которые выдвигает автор, обычно, два-три аргумента;</w:t>
      </w:r>
    </w:p>
    <w:p w:rsidR="00727578" w:rsidRPr="00B4260D" w:rsidRDefault="00727578" w:rsidP="00B4260D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0D">
        <w:rPr>
          <w:rFonts w:ascii="Times New Roman" w:hAnsi="Times New Roman" w:cs="Times New Roman"/>
          <w:sz w:val="28"/>
          <w:szCs w:val="28"/>
        </w:rPr>
        <w:t>доказательства, факты и примеры в поддержку авторской позиции;</w:t>
      </w:r>
    </w:p>
    <w:p w:rsidR="00727578" w:rsidRPr="00B4260D" w:rsidRDefault="00727578" w:rsidP="00B4260D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0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proofErr w:type="gramStart"/>
      <w:r w:rsidRPr="00B4260D">
        <w:rPr>
          <w:rFonts w:ascii="Times New Roman" w:hAnsi="Times New Roman" w:cs="Times New Roman"/>
          <w:sz w:val="28"/>
          <w:szCs w:val="28"/>
        </w:rPr>
        <w:t>контр-аргументов</w:t>
      </w:r>
      <w:proofErr w:type="spellEnd"/>
      <w:proofErr w:type="gramEnd"/>
      <w:r w:rsidRPr="00B4260D">
        <w:rPr>
          <w:rFonts w:ascii="Times New Roman" w:hAnsi="Times New Roman" w:cs="Times New Roman"/>
          <w:sz w:val="28"/>
          <w:szCs w:val="28"/>
        </w:rPr>
        <w:t xml:space="preserve"> и противоположных суждений, при этом необходимо показать их слабые стороны.</w:t>
      </w:r>
    </w:p>
    <w:p w:rsidR="00B4260D" w:rsidRPr="00B4260D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60D">
        <w:rPr>
          <w:rFonts w:ascii="Times New Roman" w:hAnsi="Times New Roman" w:cs="Times New Roman"/>
          <w:i/>
          <w:sz w:val="28"/>
          <w:szCs w:val="28"/>
        </w:rPr>
        <w:t xml:space="preserve">Заключение. </w:t>
      </w:r>
    </w:p>
    <w:p w:rsidR="00727578" w:rsidRPr="00EC2153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3">
        <w:rPr>
          <w:rFonts w:ascii="Times New Roman" w:hAnsi="Times New Roman" w:cs="Times New Roman"/>
          <w:sz w:val="28"/>
          <w:szCs w:val="28"/>
        </w:rPr>
        <w:t xml:space="preserve">Повторяется основное суждение, резюмируются аргументы в защиту основного суждения, дается общее заключение о полезности </w:t>
      </w:r>
      <w:r>
        <w:rPr>
          <w:rFonts w:ascii="Times New Roman" w:hAnsi="Times New Roman" w:cs="Times New Roman"/>
          <w:sz w:val="28"/>
          <w:szCs w:val="28"/>
        </w:rPr>
        <w:t xml:space="preserve">авторских </w:t>
      </w:r>
      <w:r w:rsidRPr="00EC2153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й для решения выбранной проблемы</w:t>
      </w:r>
      <w:r w:rsidRPr="00EC2153">
        <w:rPr>
          <w:rFonts w:ascii="Times New Roman" w:hAnsi="Times New Roman" w:cs="Times New Roman"/>
          <w:sz w:val="28"/>
          <w:szCs w:val="28"/>
        </w:rPr>
        <w:t>.</w:t>
      </w:r>
    </w:p>
    <w:p w:rsidR="00727578" w:rsidRPr="00EC2153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7578" w:rsidRPr="00E376D6" w:rsidRDefault="00B4260D" w:rsidP="00B426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27578" w:rsidRPr="00E376D6">
        <w:rPr>
          <w:rFonts w:ascii="Times New Roman" w:hAnsi="Times New Roman" w:cs="Times New Roman"/>
          <w:b/>
          <w:bCs/>
          <w:sz w:val="28"/>
          <w:szCs w:val="28"/>
        </w:rPr>
        <w:t>Процедура вступительного экзамена</w:t>
      </w:r>
    </w:p>
    <w:p w:rsidR="00727578" w:rsidRDefault="00B4260D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01E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578" w:rsidRPr="00E376D6">
        <w:rPr>
          <w:rFonts w:ascii="Times New Roman" w:hAnsi="Times New Roman" w:cs="Times New Roman"/>
          <w:sz w:val="28"/>
          <w:szCs w:val="28"/>
        </w:rPr>
        <w:t>Вступительный экзамен проводится в</w:t>
      </w:r>
      <w:r w:rsidR="00727578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727578" w:rsidRPr="00E376D6">
        <w:rPr>
          <w:rFonts w:ascii="Times New Roman" w:hAnsi="Times New Roman" w:cs="Times New Roman"/>
          <w:sz w:val="28"/>
          <w:szCs w:val="28"/>
        </w:rPr>
        <w:t>форме</w:t>
      </w:r>
      <w:r w:rsidR="00727578">
        <w:rPr>
          <w:rFonts w:ascii="Times New Roman" w:hAnsi="Times New Roman" w:cs="Times New Roman"/>
          <w:sz w:val="28"/>
          <w:szCs w:val="28"/>
        </w:rPr>
        <w:t>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проведения экзамена абитуриентам:</w:t>
      </w:r>
    </w:p>
    <w:p w:rsidR="00727578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покидать аудиторию (за исключением случаев, связанных с состоянием здоровья и медицинскими предписаниями, подтвержденными документально);</w:t>
      </w:r>
    </w:p>
    <w:p w:rsidR="00727578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пользование техническими средствами (мобильный телефон, планшет, ноутбук и др.) и обращение к информационным материалам на любом носители (книги, конспекты и т.д.);</w:t>
      </w:r>
    </w:p>
    <w:p w:rsidR="00727578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разговаривать друг с другом (допускается обращение к лицам, проводящим экзамен, с вопросами, касающимися процедуры проведения экзамена; вопросы по содержательной части экзамена не допускаются).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вышеперечисленных правил абитуриентом, экзамен для него прекращается без дополнительных предупреждений. Уполномоченное на проведение экзамена лицо делает соответствующую запись в листе ответа с выставлением оценки ноль баллов. К прохождению собеседования по программе данный абитуриент не допускается.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ответа заполняется шариковой или капиллярной ручкой темного (синий, черный) цвета разборчивым подчерком (критерий разборчивого/ неразборчивого подчерка – возможность беглого чтения вслух написанного текста любым экзаменатором или уполномоченным на проведение экзамена лицом). В случае нарушения указанных правил председатель предметной комиссии принимает решение о снижении баллов при оценке соответствующей работы.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пять минут до окончания экзамена абитуриенты обязаны сдать экзаменационные материалы и листы ответа уполномоченным на проведение экзамена лицам.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2.3. Для абитуриентов из числа лиц с ограниченными возможностями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инвалидов вступительные испытания проводится 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развития, индивидуальных возможностей и состояния здоровья.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lastRenderedPageBreak/>
        <w:t xml:space="preserve">2.4. Общая продолжительность экзамена </w:t>
      </w:r>
      <w:r>
        <w:rPr>
          <w:rFonts w:ascii="Times New Roman" w:hAnsi="Times New Roman" w:cs="Times New Roman"/>
          <w:sz w:val="28"/>
          <w:szCs w:val="28"/>
        </w:rPr>
        <w:t>в письменной форме – 150 минут</w:t>
      </w:r>
      <w:r w:rsidRPr="00E376D6">
        <w:rPr>
          <w:rFonts w:ascii="Times New Roman" w:hAnsi="Times New Roman" w:cs="Times New Roman"/>
          <w:sz w:val="28"/>
          <w:szCs w:val="28"/>
        </w:rPr>
        <w:t>.</w:t>
      </w:r>
    </w:p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ответ на каждый вопрос/задание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E376D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экзамен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100. </w:t>
      </w:r>
      <w:r w:rsidRPr="00E376D6">
        <w:rPr>
          <w:rFonts w:ascii="Times New Roman" w:hAnsi="Times New Roman" w:cs="Times New Roman"/>
          <w:sz w:val="28"/>
          <w:szCs w:val="28"/>
        </w:rPr>
        <w:t>Поступающий, набравший менее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r w:rsidRPr="00E376D6">
        <w:rPr>
          <w:rFonts w:ascii="Times New Roman" w:hAnsi="Times New Roman" w:cs="Times New Roman"/>
          <w:sz w:val="28"/>
          <w:szCs w:val="28"/>
        </w:rPr>
        <w:t>баллов за экзамен</w:t>
      </w:r>
      <w:r>
        <w:rPr>
          <w:rFonts w:ascii="Times New Roman" w:hAnsi="Times New Roman" w:cs="Times New Roman"/>
          <w:sz w:val="28"/>
          <w:szCs w:val="28"/>
        </w:rPr>
        <w:t xml:space="preserve"> (сумма баллов за два вопроса)</w:t>
      </w:r>
      <w:r w:rsidRPr="00E376D6">
        <w:rPr>
          <w:rFonts w:ascii="Times New Roman" w:hAnsi="Times New Roman" w:cs="Times New Roman"/>
          <w:sz w:val="28"/>
          <w:szCs w:val="28"/>
        </w:rPr>
        <w:t>, к дальнейшим испытаниям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не допускается и не может быть зачислен в магистратуру.</w:t>
      </w:r>
    </w:p>
    <w:p w:rsidR="00A01EC8" w:rsidRPr="00E376D6" w:rsidRDefault="00A01EC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578" w:rsidRPr="00E376D6" w:rsidRDefault="00A01EC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27578" w:rsidRPr="00E376D6">
        <w:rPr>
          <w:rFonts w:ascii="Times New Roman" w:hAnsi="Times New Roman" w:cs="Times New Roman"/>
          <w:b/>
          <w:bCs/>
          <w:sz w:val="28"/>
          <w:szCs w:val="28"/>
        </w:rPr>
        <w:t>Программа вступительного экзамена</w:t>
      </w:r>
    </w:p>
    <w:p w:rsidR="00727578" w:rsidRPr="00261EB5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3.1. </w:t>
      </w:r>
      <w:r w:rsidRPr="00261EB5">
        <w:rPr>
          <w:rFonts w:ascii="Times New Roman" w:hAnsi="Times New Roman" w:cs="Times New Roman"/>
          <w:bCs/>
          <w:sz w:val="28"/>
          <w:szCs w:val="28"/>
        </w:rPr>
        <w:t>Перечень вопросов для подготовки к экзамену по дисциплине «Регионоведение»: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1. Объект и предмет регионоведения.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2. Категория «регион» в современном научном дискурсе.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3. Регионоведение – краеведение – страноведение.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4. Становление регионоведения как науки.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5. Основные теоретико-методологические подходы к изучению регионов.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6. «Региональное пространство» как основная категория регионоведения.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7. Природная среда как фактор регионализма.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8. Этнический и демографический факторы регионализма.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9. Политико-географический и конфессиональный факторы регионализма.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10. Культура, цивилизация, регионализм.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9DB">
        <w:rPr>
          <w:rFonts w:ascii="Times New Roman" w:hAnsi="Times New Roman" w:cs="Times New Roman"/>
          <w:sz w:val="28"/>
          <w:szCs w:val="28"/>
        </w:rPr>
        <w:t>. Сущность и концепции региональной политики.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9DB">
        <w:rPr>
          <w:rFonts w:ascii="Times New Roman" w:hAnsi="Times New Roman" w:cs="Times New Roman"/>
          <w:sz w:val="28"/>
          <w:szCs w:val="28"/>
        </w:rPr>
        <w:t>. Региональная политика: мировой опыт.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79DB">
        <w:rPr>
          <w:rFonts w:ascii="Times New Roman" w:hAnsi="Times New Roman" w:cs="Times New Roman"/>
          <w:sz w:val="28"/>
          <w:szCs w:val="28"/>
        </w:rPr>
        <w:t>. Региональные элиты.</w:t>
      </w:r>
    </w:p>
    <w:p w:rsidR="00727578" w:rsidRPr="00A479DB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79DB">
        <w:rPr>
          <w:rFonts w:ascii="Times New Roman" w:hAnsi="Times New Roman" w:cs="Times New Roman"/>
          <w:sz w:val="28"/>
          <w:szCs w:val="28"/>
        </w:rPr>
        <w:t>. Регион как социально-экономическая система.</w:t>
      </w:r>
    </w:p>
    <w:p w:rsidR="00727578" w:rsidRPr="00A479DB" w:rsidRDefault="00727578" w:rsidP="00727578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479DB">
        <w:rPr>
          <w:rFonts w:ascii="Times New Roman" w:hAnsi="Times New Roman" w:cs="Times New Roman"/>
          <w:sz w:val="28"/>
          <w:szCs w:val="28"/>
        </w:rPr>
        <w:t>. Национальная и региональная идентичность.</w:t>
      </w:r>
    </w:p>
    <w:p w:rsidR="00727578" w:rsidRPr="00A479DB" w:rsidRDefault="00727578" w:rsidP="00727578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A479DB">
        <w:rPr>
          <w:rFonts w:ascii="Times New Roman" w:hAnsi="Times New Roman" w:cs="Times New Roman"/>
          <w:sz w:val="28"/>
          <w:szCs w:val="28"/>
        </w:rPr>
        <w:t>. Участие регионов в приграничном и трансграничном сотрудничестве.</w:t>
      </w:r>
    </w:p>
    <w:p w:rsidR="00727578" w:rsidRPr="00A479DB" w:rsidRDefault="00727578" w:rsidP="00727578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7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79DB">
        <w:rPr>
          <w:rFonts w:ascii="Times New Roman" w:hAnsi="Times New Roman" w:cs="Times New Roman"/>
          <w:sz w:val="28"/>
          <w:szCs w:val="28"/>
        </w:rPr>
        <w:t>. Региональные конфликты.</w:t>
      </w:r>
    </w:p>
    <w:p w:rsidR="00727578" w:rsidRPr="00A479DB" w:rsidRDefault="00727578" w:rsidP="00727578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479DB">
        <w:rPr>
          <w:rFonts w:ascii="Times New Roman" w:hAnsi="Times New Roman" w:cs="Times New Roman"/>
          <w:sz w:val="28"/>
          <w:szCs w:val="28"/>
        </w:rPr>
        <w:t xml:space="preserve">. 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A479DB">
        <w:rPr>
          <w:rFonts w:ascii="Times New Roman" w:hAnsi="Times New Roman" w:cs="Times New Roman"/>
          <w:sz w:val="28"/>
          <w:szCs w:val="28"/>
        </w:rPr>
        <w:t>проблемы.</w:t>
      </w:r>
    </w:p>
    <w:p w:rsidR="00261EB5" w:rsidRPr="00727578" w:rsidRDefault="00261EB5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27578" w:rsidRPr="00E376D6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1EB5">
        <w:rPr>
          <w:rFonts w:ascii="Times New Roman" w:hAnsi="Times New Roman" w:cs="Times New Roman"/>
          <w:iCs/>
          <w:sz w:val="28"/>
          <w:szCs w:val="28"/>
        </w:rPr>
        <w:t>3.2.</w:t>
      </w:r>
      <w:r w:rsidRPr="00E376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727578" w:rsidRPr="00E97B10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1) основная:</w:t>
      </w:r>
    </w:p>
    <w:p w:rsidR="00727578" w:rsidRPr="00E97B10" w:rsidRDefault="00727578" w:rsidP="00727578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proofErr w:type="spellStart"/>
      <w:r w:rsidRPr="00E97B10">
        <w:rPr>
          <w:bCs/>
          <w:iCs/>
          <w:sz w:val="28"/>
          <w:szCs w:val="28"/>
        </w:rPr>
        <w:t>Барыгин</w:t>
      </w:r>
      <w:proofErr w:type="spellEnd"/>
      <w:r w:rsidRPr="00E97B10">
        <w:rPr>
          <w:bCs/>
          <w:iCs/>
          <w:sz w:val="28"/>
          <w:szCs w:val="28"/>
        </w:rPr>
        <w:t xml:space="preserve"> И.Н.</w:t>
      </w:r>
      <w:r w:rsidRPr="00E97B10">
        <w:rPr>
          <w:sz w:val="28"/>
          <w:szCs w:val="28"/>
        </w:rPr>
        <w:t xml:space="preserve"> Международное регионоведение. Учебник для вузов. СПб.: Питер, 2009. – 380 с.</w:t>
      </w:r>
    </w:p>
    <w:p w:rsidR="00727578" w:rsidRPr="00E97B10" w:rsidRDefault="00727578" w:rsidP="00727578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r w:rsidRPr="00E97B10">
        <w:rPr>
          <w:sz w:val="28"/>
          <w:szCs w:val="28"/>
        </w:rPr>
        <w:t>Бирюков С.В. Регионализм в современной России: проблемы и перспективы. – М., 2011. – 135 с.</w:t>
      </w:r>
    </w:p>
    <w:p w:rsidR="00727578" w:rsidRPr="00E97B10" w:rsidRDefault="00727578" w:rsidP="00727578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r w:rsidRPr="00E97B10">
        <w:rPr>
          <w:sz w:val="28"/>
          <w:szCs w:val="28"/>
        </w:rPr>
        <w:t>Брагина З.В., Киселев И.К. Развитие регионов: диагностика региональных различий. – М., 2014. – 151 с.</w:t>
      </w:r>
    </w:p>
    <w:p w:rsidR="00727578" w:rsidRPr="00E97B10" w:rsidRDefault="00727578" w:rsidP="00727578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>К новой модели российского федерализма / Под общ. Ред. А. Рябова, А. Захарова, О. </w:t>
      </w:r>
      <w:proofErr w:type="spellStart"/>
      <w:r w:rsidRPr="00E97B10">
        <w:rPr>
          <w:color w:val="000000"/>
          <w:sz w:val="28"/>
          <w:szCs w:val="28"/>
        </w:rPr>
        <w:t>Здравомысловой</w:t>
      </w:r>
      <w:proofErr w:type="spellEnd"/>
      <w:r w:rsidRPr="00E97B10">
        <w:rPr>
          <w:color w:val="000000"/>
          <w:sz w:val="28"/>
          <w:szCs w:val="28"/>
        </w:rPr>
        <w:t>. – М.: Изд-во «Весь Мир», 2013. – 328 с.</w:t>
      </w:r>
    </w:p>
    <w:p w:rsidR="00727578" w:rsidRPr="00E97B10" w:rsidRDefault="00727578" w:rsidP="00727578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Каверзин И.Л., Червяков С.С. Инструменты регионального </w:t>
      </w:r>
      <w:proofErr w:type="spellStart"/>
      <w:r w:rsidRPr="00E97B10">
        <w:rPr>
          <w:color w:val="000000"/>
          <w:sz w:val="28"/>
          <w:szCs w:val="28"/>
        </w:rPr>
        <w:t>стратегирования</w:t>
      </w:r>
      <w:proofErr w:type="spellEnd"/>
      <w:r w:rsidRPr="00E97B10">
        <w:rPr>
          <w:color w:val="000000"/>
          <w:sz w:val="28"/>
          <w:szCs w:val="28"/>
        </w:rPr>
        <w:t>: экономика, менеджмент, маркетинг, связи с общественностью. – Владимир, 2011. – 126 с.</w:t>
      </w:r>
    </w:p>
    <w:p w:rsidR="00727578" w:rsidRDefault="00727578" w:rsidP="007275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О.В. Региональная политика России: 20 лет реформ и новые возможности. М., 2015. – 392 с.</w:t>
      </w:r>
    </w:p>
    <w:p w:rsidR="00727578" w:rsidRDefault="00727578" w:rsidP="007275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О.В. Экономическое развитие регионов: Теоретические и практические аспекты государственного регулирования. М., 2015. – 304 с.</w:t>
      </w:r>
    </w:p>
    <w:p w:rsidR="00727578" w:rsidRDefault="00727578" w:rsidP="007275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Лексин В.Н., Швецов А.Н. Реформы и регионы: системный анализ процессов реформирования региональной экономики, становления федерализма и местного самоуправления. М., 2012. – 1024 с.</w:t>
      </w:r>
    </w:p>
    <w:p w:rsidR="00727578" w:rsidRPr="00E97B10" w:rsidRDefault="00727578" w:rsidP="007275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Попов Р.А. Экономика региона: теория, методология, методика. – М., 2012. – 430 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Региональная экономика для бакалавров и специалистов. Учебник /А.В. Андреев, Л.М. Борисова, Э.В.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Плучевская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. – С.-Петербург, 2012. – 460 с.</w:t>
      </w:r>
    </w:p>
    <w:p w:rsidR="00727578" w:rsidRPr="00E97B10" w:rsidRDefault="00727578" w:rsidP="00727578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E97B10">
        <w:rPr>
          <w:sz w:val="28"/>
          <w:szCs w:val="28"/>
        </w:rPr>
        <w:lastRenderedPageBreak/>
        <w:t xml:space="preserve">Россия в АТР: перспективы интеграции. В 2 кн. Владивосток: Изд-во </w:t>
      </w:r>
      <w:proofErr w:type="spellStart"/>
      <w:r w:rsidRPr="00E97B10">
        <w:rPr>
          <w:sz w:val="28"/>
          <w:szCs w:val="28"/>
        </w:rPr>
        <w:t>Дальневосточ</w:t>
      </w:r>
      <w:proofErr w:type="spellEnd"/>
      <w:r w:rsidRPr="00E97B10">
        <w:rPr>
          <w:sz w:val="28"/>
          <w:szCs w:val="28"/>
        </w:rPr>
        <w:t xml:space="preserve">. </w:t>
      </w:r>
      <w:proofErr w:type="spellStart"/>
      <w:r w:rsidRPr="00E97B10">
        <w:rPr>
          <w:sz w:val="28"/>
          <w:szCs w:val="28"/>
        </w:rPr>
        <w:t>фед</w:t>
      </w:r>
      <w:proofErr w:type="spellEnd"/>
      <w:r w:rsidRPr="00E97B10">
        <w:rPr>
          <w:sz w:val="28"/>
          <w:szCs w:val="28"/>
        </w:rPr>
        <w:t xml:space="preserve">. ун-та, 2011. Кн. 1. </w:t>
      </w:r>
      <w:r>
        <w:rPr>
          <w:sz w:val="28"/>
          <w:szCs w:val="28"/>
        </w:rPr>
        <w:t xml:space="preserve">– </w:t>
      </w:r>
      <w:r w:rsidRPr="00E97B10">
        <w:rPr>
          <w:sz w:val="28"/>
          <w:szCs w:val="28"/>
        </w:rPr>
        <w:t xml:space="preserve">618 с.; Кн. 2. </w:t>
      </w:r>
      <w:r>
        <w:rPr>
          <w:sz w:val="28"/>
          <w:szCs w:val="28"/>
        </w:rPr>
        <w:t xml:space="preserve">– </w:t>
      </w:r>
      <w:r w:rsidRPr="00E97B10">
        <w:rPr>
          <w:sz w:val="28"/>
          <w:szCs w:val="28"/>
        </w:rPr>
        <w:t>738 с.</w:t>
      </w:r>
    </w:p>
    <w:p w:rsidR="00727578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Стародубцев А.В. Платить нельзя проигрывать: Региональная политика и федерализм в современной России. – СПб., 2014. – 196 с.</w:t>
      </w:r>
    </w:p>
    <w:p w:rsidR="00727578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Стратегия регионального развития в условиях инновационных преобразований экономики. /Под общ. ред. В.З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Петросянца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2011. – 301 </w:t>
      </w:r>
      <w:r w:rsidRPr="00E97B10">
        <w:rPr>
          <w:rFonts w:ascii="Times New Roman" w:hAnsi="Times New Roman" w:cs="Times New Roman"/>
          <w:sz w:val="28"/>
          <w:szCs w:val="28"/>
        </w:rPr>
        <w:t>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 О.Л. Региональная экономическая политика: Институты, структурно-организационные изменения,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реиндустриализация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2014. – 144 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Трейвиш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А.И.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Город, район, страна и мир: Развитие России глазами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страноведа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. М.: Новый хронограф, 2009.</w:t>
      </w:r>
      <w:r>
        <w:rPr>
          <w:rFonts w:ascii="Times New Roman" w:hAnsi="Times New Roman" w:cs="Times New Roman"/>
          <w:sz w:val="28"/>
          <w:szCs w:val="28"/>
        </w:rPr>
        <w:t xml:space="preserve"> – 372 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Турлай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И.С. Влияние региональной экономической интеграции на привлечение прямых иностранных инвестиций (теоретические, методологические, эмпирические аспекты). – М., 2014. – 146 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М.С. Экономическая социология региона. Учебник. – М., 2011. – 141 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Шульмин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В.А. Социально-экономические проблемы российских регионов. – Старый Оскол, 2013. – 131 с.</w:t>
      </w:r>
    </w:p>
    <w:p w:rsidR="00727578" w:rsidRPr="00E97B10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Экономическая география и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(история, методы, состояние и перспективы размещения производительных сил). Уч. пособие. /Э.Н.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Кузьбожев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Козьева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М.Г. Клевцова. – М., 2013. – 562 с.</w:t>
      </w: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D6" w:rsidRPr="00E376D6" w:rsidRDefault="00E376D6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2) дополнительная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sz w:val="28"/>
          <w:szCs w:val="28"/>
        </w:rPr>
      </w:pPr>
      <w:r w:rsidRPr="00E97B10">
        <w:rPr>
          <w:bCs/>
          <w:iCs/>
          <w:sz w:val="28"/>
          <w:szCs w:val="28"/>
        </w:rPr>
        <w:t>Абрамов Ю.Ф.</w:t>
      </w:r>
      <w:r w:rsidRPr="00E97B10">
        <w:rPr>
          <w:sz w:val="28"/>
          <w:szCs w:val="28"/>
        </w:rPr>
        <w:t xml:space="preserve"> Регионоведение России : учеб</w:t>
      </w:r>
      <w:proofErr w:type="gramStart"/>
      <w:r w:rsidRPr="00E97B10">
        <w:rPr>
          <w:sz w:val="28"/>
          <w:szCs w:val="28"/>
        </w:rPr>
        <w:t>.</w:t>
      </w:r>
      <w:proofErr w:type="gramEnd"/>
      <w:r w:rsidRPr="00E97B10">
        <w:rPr>
          <w:sz w:val="28"/>
          <w:szCs w:val="28"/>
        </w:rPr>
        <w:t xml:space="preserve"> </w:t>
      </w:r>
      <w:proofErr w:type="gramStart"/>
      <w:r w:rsidRPr="00E97B10">
        <w:rPr>
          <w:sz w:val="28"/>
          <w:szCs w:val="28"/>
        </w:rPr>
        <w:t>п</w:t>
      </w:r>
      <w:proofErr w:type="gramEnd"/>
      <w:r w:rsidRPr="00E97B10">
        <w:rPr>
          <w:sz w:val="28"/>
          <w:szCs w:val="28"/>
        </w:rPr>
        <w:t>особие / Ю.Ф. Абрамов, И.И. Арсентьева. Иркутск</w:t>
      </w:r>
      <w:proofErr w:type="gramStart"/>
      <w:r w:rsidRPr="00E97B10">
        <w:rPr>
          <w:sz w:val="28"/>
          <w:szCs w:val="28"/>
        </w:rPr>
        <w:t xml:space="preserve"> :</w:t>
      </w:r>
      <w:proofErr w:type="gramEnd"/>
      <w:r w:rsidRPr="00E97B10">
        <w:rPr>
          <w:sz w:val="28"/>
          <w:szCs w:val="28"/>
        </w:rPr>
        <w:t xml:space="preserve"> Изд-во ИГУ, 2006. – 165 </w:t>
      </w:r>
      <w:proofErr w:type="gramStart"/>
      <w:r w:rsidRPr="00E97B10">
        <w:rPr>
          <w:sz w:val="28"/>
          <w:szCs w:val="28"/>
        </w:rPr>
        <w:t>с</w:t>
      </w:r>
      <w:proofErr w:type="gramEnd"/>
      <w:r w:rsidRPr="00E97B10">
        <w:rPr>
          <w:sz w:val="28"/>
          <w:szCs w:val="28"/>
        </w:rPr>
        <w:t>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Антонян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Ю.М.</w:t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Этнорелигиозные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 конфликты: проблемы, решения. Уч.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. М.: Щит-М, 2004. – 367 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Бусыгина, И.М.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Политическая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: Учебное пособие. М.: Московский государственный институт международных отношений </w:t>
      </w:r>
      <w:r w:rsidRPr="00E97B10">
        <w:rPr>
          <w:rFonts w:ascii="Times New Roman" w:hAnsi="Times New Roman" w:cs="Times New Roman"/>
          <w:sz w:val="28"/>
          <w:szCs w:val="28"/>
        </w:rPr>
        <w:lastRenderedPageBreak/>
        <w:t>(Университет); “Российская политическая энциклопедия” (РОССПЭН), 2006. − 280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Введение в регионоведение. Методы региональных исследований. Уч. </w:t>
      </w:r>
      <w:proofErr w:type="spellStart"/>
      <w:r w:rsidRPr="00E97B10">
        <w:rPr>
          <w:color w:val="000000"/>
          <w:sz w:val="28"/>
          <w:szCs w:val="28"/>
        </w:rPr>
        <w:t>пособ</w:t>
      </w:r>
      <w:proofErr w:type="spellEnd"/>
      <w:r w:rsidRPr="00E97B10">
        <w:rPr>
          <w:color w:val="000000"/>
          <w:sz w:val="28"/>
          <w:szCs w:val="28"/>
        </w:rPr>
        <w:t>. /М.В. Иванова, М.А. Штанько. – Томск, 2007. – 97 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Вирт Л.</w:t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Локализм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регионализм и централизация // Логос. Журнал по философии и прагматике культуры. 2003. № 6 (40). С. 53–66.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Володин А.В.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Региональный сепаратизм: проблемы теории и практики. М., 1999.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Государственно-территориальное</w:t>
      </w:r>
      <w:r w:rsidRPr="00E97B10">
        <w:rPr>
          <w:rFonts w:ascii="Times New Roman" w:hAnsi="Times New Roman" w:cs="Times New Roman"/>
          <w:sz w:val="28"/>
          <w:szCs w:val="28"/>
        </w:rPr>
        <w:t xml:space="preserve"> устройство России: формирование регионального уровня. М.: Финансы и статистика, 2007. – 285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Гришин В.</w:t>
      </w:r>
      <w:r w:rsidRPr="00E97B10">
        <w:rPr>
          <w:rFonts w:ascii="Times New Roman" w:hAnsi="Times New Roman" w:cs="Times New Roman"/>
          <w:sz w:val="28"/>
          <w:szCs w:val="28"/>
        </w:rPr>
        <w:t>И. О федеральных целевых программах регионального развития // 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Регионология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2003. − № 1. − С. 13−15.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Зубаревич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Социальное развитие регионов России: проблемы и тенденции переходного периода. М.: Изд-во ЛКИ, 2007. – 264 с.</w:t>
      </w:r>
    </w:p>
    <w:p w:rsidR="00E97B10" w:rsidRPr="00E97B10" w:rsidRDefault="00E97B10" w:rsidP="00E97B10">
      <w:pPr>
        <w:pStyle w:val="23"/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E97B10">
        <w:rPr>
          <w:bCs/>
          <w:iCs/>
          <w:sz w:val="28"/>
          <w:szCs w:val="28"/>
        </w:rPr>
        <w:t>Клемешев</w:t>
      </w:r>
      <w:proofErr w:type="spellEnd"/>
      <w:r w:rsidRPr="00E97B10">
        <w:rPr>
          <w:bCs/>
          <w:iCs/>
          <w:sz w:val="28"/>
          <w:szCs w:val="28"/>
        </w:rPr>
        <w:t xml:space="preserve"> А.П.</w:t>
      </w:r>
      <w:r w:rsidRPr="00E97B10">
        <w:rPr>
          <w:sz w:val="28"/>
          <w:szCs w:val="28"/>
        </w:rPr>
        <w:t xml:space="preserve"> Глобализация, регионализация и проблемы </w:t>
      </w:r>
      <w:proofErr w:type="spellStart"/>
      <w:r w:rsidRPr="00E97B10">
        <w:rPr>
          <w:sz w:val="28"/>
          <w:szCs w:val="28"/>
        </w:rPr>
        <w:t>эксклавов</w:t>
      </w:r>
      <w:proofErr w:type="spellEnd"/>
      <w:r w:rsidRPr="00E97B10">
        <w:rPr>
          <w:sz w:val="28"/>
          <w:szCs w:val="28"/>
        </w:rPr>
        <w:t xml:space="preserve">. Уч. </w:t>
      </w:r>
      <w:proofErr w:type="spellStart"/>
      <w:r w:rsidRPr="00E97B10">
        <w:rPr>
          <w:sz w:val="28"/>
          <w:szCs w:val="28"/>
        </w:rPr>
        <w:t>пособ</w:t>
      </w:r>
      <w:proofErr w:type="spellEnd"/>
      <w:r w:rsidRPr="00E97B10">
        <w:rPr>
          <w:sz w:val="28"/>
          <w:szCs w:val="28"/>
        </w:rPr>
        <w:t>. Калининград: Изд-во Рос. гос. ун-та, 2005. 137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Кузнецова О.</w:t>
      </w:r>
      <w:r w:rsidRPr="00E97B10">
        <w:rPr>
          <w:rFonts w:ascii="Times New Roman" w:hAnsi="Times New Roman" w:cs="Times New Roman"/>
          <w:sz w:val="28"/>
          <w:szCs w:val="28"/>
        </w:rPr>
        <w:t>В. Мировой и российский опыт региональной экономической политики. // Мировая экономика и международные отношения. 2003. № 10.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Лексин В.Н.</w:t>
      </w:r>
      <w:r w:rsidRPr="00E97B10">
        <w:rPr>
          <w:rFonts w:ascii="Times New Roman" w:hAnsi="Times New Roman" w:cs="Times New Roman"/>
          <w:sz w:val="28"/>
          <w:szCs w:val="28"/>
        </w:rPr>
        <w:t>, Швецов А.Н. Государство и регионы: Теория и практика государственного регулирования территориального развития. М., 2007. – 368</w:t>
      </w:r>
      <w:r w:rsidRPr="00E97B10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Медведев Н.П.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Политическая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. Учебник. М.: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2002. – 175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Минакир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 П. </w:t>
      </w:r>
      <w:r w:rsidRPr="00E97B10">
        <w:rPr>
          <w:rFonts w:ascii="Times New Roman" w:hAnsi="Times New Roman" w:cs="Times New Roman"/>
          <w:sz w:val="28"/>
          <w:szCs w:val="28"/>
        </w:rPr>
        <w:t>Трансформация региональной экономической политики //Проблемы теории и практики управления, 2001. − № 2. − С. 87−92.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Орешина М.А.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Россия региональная: Теоретико-методологические аспекты изучения. М., 2000.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Основы </w:t>
      </w:r>
      <w:r w:rsidRPr="00E97B10">
        <w:rPr>
          <w:rFonts w:ascii="Times New Roman" w:hAnsi="Times New Roman" w:cs="Times New Roman"/>
          <w:sz w:val="28"/>
          <w:szCs w:val="28"/>
        </w:rPr>
        <w:t>регионоведения: учебник / под ред. проф. И.Н. 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Барыгина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, 2007. – 399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Предотвращение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региональных этнических конфликтов в Российской Федерации. Методические рекомендации. М.: Академия, 2007. – 27 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Пространство</w:t>
      </w:r>
      <w:r w:rsidRPr="00E97B10">
        <w:rPr>
          <w:rFonts w:ascii="Times New Roman" w:hAnsi="Times New Roman" w:cs="Times New Roman"/>
          <w:sz w:val="28"/>
          <w:szCs w:val="28"/>
        </w:rPr>
        <w:t xml:space="preserve"> циклов. Мир-Россия-регион. М.: </w:t>
      </w:r>
      <w:r w:rsidRPr="00E97B10">
        <w:rPr>
          <w:rFonts w:ascii="Times New Roman" w:hAnsi="Times New Roman" w:cs="Times New Roman"/>
          <w:sz w:val="28"/>
          <w:szCs w:val="28"/>
          <w:lang w:val="en-US"/>
        </w:rPr>
        <w:t>URSS</w:t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r w:rsidRPr="00E97B10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Pr="00E97B10">
        <w:rPr>
          <w:rFonts w:ascii="Times New Roman" w:hAnsi="Times New Roman" w:cs="Times New Roman"/>
          <w:sz w:val="28"/>
          <w:szCs w:val="28"/>
        </w:rPr>
        <w:t>, 2007. – 316 с.</w:t>
      </w:r>
    </w:p>
    <w:p w:rsidR="00E97B10" w:rsidRPr="00E97B10" w:rsidRDefault="00E97B10" w:rsidP="00E97B10">
      <w:pPr>
        <w:pStyle w:val="23"/>
        <w:spacing w:after="0" w:line="360" w:lineRule="auto"/>
        <w:ind w:left="0" w:firstLine="567"/>
        <w:jc w:val="both"/>
        <w:rPr>
          <w:sz w:val="28"/>
          <w:szCs w:val="28"/>
        </w:rPr>
      </w:pPr>
      <w:r w:rsidRPr="00E97B10">
        <w:rPr>
          <w:bCs/>
          <w:iCs/>
          <w:sz w:val="28"/>
          <w:szCs w:val="28"/>
        </w:rPr>
        <w:t>Региональная</w:t>
      </w:r>
      <w:r w:rsidRPr="00E97B10">
        <w:rPr>
          <w:sz w:val="28"/>
          <w:szCs w:val="28"/>
        </w:rPr>
        <w:t xml:space="preserve"> политика: опыт России и Китая. Сб. М.: РАН, </w:t>
      </w:r>
      <w:proofErr w:type="spellStart"/>
      <w:r w:rsidRPr="00E97B10">
        <w:rPr>
          <w:sz w:val="28"/>
          <w:szCs w:val="28"/>
        </w:rPr>
        <w:t>Ин-т</w:t>
      </w:r>
      <w:proofErr w:type="spellEnd"/>
      <w:r w:rsidRPr="00E97B10">
        <w:rPr>
          <w:sz w:val="28"/>
          <w:szCs w:val="28"/>
        </w:rPr>
        <w:t xml:space="preserve"> </w:t>
      </w:r>
      <w:proofErr w:type="spellStart"/>
      <w:r w:rsidRPr="00E97B10">
        <w:rPr>
          <w:sz w:val="28"/>
          <w:szCs w:val="28"/>
        </w:rPr>
        <w:t>Дальн</w:t>
      </w:r>
      <w:proofErr w:type="spellEnd"/>
      <w:r w:rsidRPr="00E97B10">
        <w:rPr>
          <w:sz w:val="28"/>
          <w:szCs w:val="28"/>
        </w:rPr>
        <w:t>. Востока, 2007. – 202 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Регионоведение: Уч. для вузов / Ю.Н. Гладкий, А.И. </w:t>
      </w:r>
      <w:proofErr w:type="spellStart"/>
      <w:r w:rsidRPr="00E97B10">
        <w:rPr>
          <w:color w:val="000000"/>
          <w:sz w:val="28"/>
          <w:szCs w:val="28"/>
        </w:rPr>
        <w:t>Чистобаев</w:t>
      </w:r>
      <w:proofErr w:type="spellEnd"/>
      <w:r w:rsidRPr="00E97B10">
        <w:rPr>
          <w:color w:val="000000"/>
          <w:sz w:val="28"/>
          <w:szCs w:val="28"/>
        </w:rPr>
        <w:t xml:space="preserve"> – М., 2002. – 382 с.</w:t>
      </w:r>
    </w:p>
    <w:p w:rsidR="00E97B10" w:rsidRPr="00E97B10" w:rsidRDefault="00E97B10" w:rsidP="00E97B10">
      <w:pPr>
        <w:pStyle w:val="af2"/>
        <w:spacing w:line="360" w:lineRule="auto"/>
        <w:ind w:firstLine="567"/>
        <w:outlineLvl w:val="0"/>
        <w:rPr>
          <w:color w:val="000000"/>
          <w:sz w:val="28"/>
          <w:szCs w:val="28"/>
        </w:rPr>
      </w:pPr>
      <w:r w:rsidRPr="00E97B10">
        <w:rPr>
          <w:color w:val="000000"/>
          <w:sz w:val="28"/>
          <w:szCs w:val="28"/>
        </w:rPr>
        <w:t xml:space="preserve">Регионоведение: Уч. </w:t>
      </w:r>
      <w:proofErr w:type="spellStart"/>
      <w:r w:rsidRPr="00E97B10">
        <w:rPr>
          <w:color w:val="000000"/>
          <w:sz w:val="28"/>
          <w:szCs w:val="28"/>
        </w:rPr>
        <w:t>пособ</w:t>
      </w:r>
      <w:proofErr w:type="spellEnd"/>
      <w:r w:rsidRPr="00E97B10">
        <w:rPr>
          <w:color w:val="000000"/>
          <w:sz w:val="28"/>
          <w:szCs w:val="28"/>
        </w:rPr>
        <w:t>. / Е.Ю. Баженова, В.М. Белоусов, М.С. </w:t>
      </w:r>
      <w:proofErr w:type="spellStart"/>
      <w:r w:rsidRPr="00E97B10">
        <w:rPr>
          <w:color w:val="000000"/>
          <w:sz w:val="28"/>
          <w:szCs w:val="28"/>
        </w:rPr>
        <w:t>Блинова</w:t>
      </w:r>
      <w:proofErr w:type="spellEnd"/>
      <w:r w:rsidRPr="00E97B10">
        <w:rPr>
          <w:color w:val="000000"/>
          <w:sz w:val="28"/>
          <w:szCs w:val="28"/>
        </w:rPr>
        <w:t xml:space="preserve"> и др. – Ростов н/Дону, 2002. – 416 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Территориальное</w:t>
      </w:r>
      <w:r w:rsidRPr="00E97B10">
        <w:rPr>
          <w:rFonts w:ascii="Times New Roman" w:hAnsi="Times New Roman" w:cs="Times New Roman"/>
          <w:sz w:val="28"/>
          <w:szCs w:val="28"/>
        </w:rPr>
        <w:t xml:space="preserve"> устройство России. Проблемы и перспективы. Самара: б.и., 2009.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 xml:space="preserve">Типология </w:t>
      </w:r>
      <w:r w:rsidRPr="00E97B10">
        <w:rPr>
          <w:rFonts w:ascii="Times New Roman" w:hAnsi="Times New Roman" w:cs="Times New Roman"/>
          <w:sz w:val="28"/>
          <w:szCs w:val="28"/>
        </w:rPr>
        <w:t>российских регионов. М.: б.и., 2002. – 495 с.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Туровский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>, Р.Ф.</w:t>
      </w:r>
      <w:r w:rsidRPr="00E97B10">
        <w:rPr>
          <w:rFonts w:ascii="Times New Roman" w:hAnsi="Times New Roman" w:cs="Times New Roman"/>
          <w:sz w:val="28"/>
          <w:szCs w:val="28"/>
        </w:rPr>
        <w:t xml:space="preserve"> Политическая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>особие для вузов. М.: Изд. дом ГУ ВШЭ, 2006. − 780 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bCs/>
          <w:iCs/>
          <w:sz w:val="28"/>
          <w:szCs w:val="28"/>
        </w:rPr>
        <w:t>Хасбулатов О.Р.</w:t>
      </w:r>
      <w:r w:rsidRPr="00E97B10">
        <w:rPr>
          <w:rFonts w:ascii="Times New Roman" w:hAnsi="Times New Roman" w:cs="Times New Roman"/>
          <w:sz w:val="28"/>
          <w:szCs w:val="28"/>
        </w:rPr>
        <w:t xml:space="preserve"> Развитые страны: центры и периферия. Опыт региональной экономической политики. М.: ЗАО “Издательство «Экономика»”, 2009. 335 с.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B10">
        <w:rPr>
          <w:rFonts w:ascii="Times New Roman" w:hAnsi="Times New Roman" w:cs="Times New Roman"/>
          <w:bCs/>
          <w:iCs/>
          <w:sz w:val="28"/>
          <w:szCs w:val="28"/>
        </w:rPr>
        <w:t>Штульберг</w:t>
      </w:r>
      <w:proofErr w:type="spellEnd"/>
      <w:r w:rsidRPr="00E97B10">
        <w:rPr>
          <w:rFonts w:ascii="Times New Roman" w:hAnsi="Times New Roman" w:cs="Times New Roman"/>
          <w:bCs/>
          <w:iCs/>
          <w:sz w:val="28"/>
          <w:szCs w:val="28"/>
        </w:rPr>
        <w:t> Б.М.</w:t>
      </w:r>
      <w:r w:rsidRPr="00E97B10">
        <w:rPr>
          <w:rFonts w:ascii="Times New Roman" w:hAnsi="Times New Roman" w:cs="Times New Roman"/>
          <w:sz w:val="28"/>
          <w:szCs w:val="28"/>
        </w:rPr>
        <w:t>, Введенский В.Г. Региональная политика России: теоретические основы, задачи и методы реализации. М.: Гелиос АРВ, 2000. 208 с.</w:t>
      </w:r>
    </w:p>
    <w:p w:rsidR="00E97B10" w:rsidRDefault="00E97B10" w:rsidP="00E376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B10" w:rsidRPr="00E97B10" w:rsidRDefault="00E97B10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76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10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Администрация Президента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hyperlink r:id="rId7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kremlin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Государственная Дума Федерального собрания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47A7F">
        <w:fldChar w:fldCharType="begin"/>
      </w:r>
      <w:r w:rsidR="006513D2">
        <w:instrText>HYPERLINK "http://www.duma.gov.ru"</w:instrText>
      </w:r>
      <w:r w:rsidR="00E47A7F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duma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E47A7F">
        <w:fldChar w:fldCharType="end"/>
      </w:r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Московский центр Русского географического общества [Электрон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есурс]. Режим доступа: </w:t>
      </w:r>
      <w:hyperlink r:id="rId8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http://rgo.msk.ru/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Региональные органы государственной власти субъектов РФ – </w:t>
      </w:r>
      <w:hyperlink r:id="rId9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main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regions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regioni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-44.</w:t>
        </w:r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Официальная Россия: Органы государственной власти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47A7F">
        <w:fldChar w:fldCharType="begin"/>
      </w:r>
      <w:r w:rsidR="006513D2">
        <w:instrText>HYPERLINK "http://www.government.gov.ru"</w:instrText>
      </w:r>
      <w:r w:rsidR="00E47A7F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E47A7F">
        <w:fldChar w:fldCharType="end"/>
      </w:r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Правительство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47A7F">
        <w:fldChar w:fldCharType="begin"/>
      </w:r>
      <w:r w:rsidR="006513D2">
        <w:instrText>HYPERLINK "http://www.government.gov.ru"</w:instrText>
      </w:r>
      <w:r w:rsidR="00E47A7F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government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E47A7F">
        <w:fldChar w:fldCharType="end"/>
      </w:r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Совет Федерации Федерального собрания РФ – 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47A7F">
        <w:fldChar w:fldCharType="begin"/>
      </w:r>
      <w:r w:rsidR="006513D2">
        <w:instrText>HYPERLINK "http://www.government.gov.ru"</w:instrText>
      </w:r>
      <w:r w:rsidR="00E47A7F">
        <w:fldChar w:fldCharType="separate"/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www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council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</w:rPr>
        <w:t>.</w:t>
      </w:r>
      <w:r w:rsidRPr="00E97B10">
        <w:rPr>
          <w:rStyle w:val="af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E47A7F">
        <w:fldChar w:fldCharType="end"/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[Электрон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B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B10">
        <w:rPr>
          <w:rFonts w:ascii="Times New Roman" w:hAnsi="Times New Roman" w:cs="Times New Roman"/>
          <w:sz w:val="28"/>
          <w:szCs w:val="28"/>
        </w:rPr>
        <w:t xml:space="preserve">есурс]. Режим доступа – </w:t>
      </w:r>
      <w:hyperlink r:id="rId10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http://www.gks.ru/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Министерство регионального развития РФ – http://</w:t>
      </w:r>
      <w:hyperlink r:id="rId11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www.minregion.ru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– </w:t>
      </w:r>
      <w:hyperlink r:id="rId12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http://mon.gov.ru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Федерации. URL: </w:t>
      </w:r>
      <w:hyperlink r:id="rId13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http://mkrf.ru/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>.</w:t>
      </w:r>
    </w:p>
    <w:p w:rsidR="00E97B10" w:rsidRPr="00E97B10" w:rsidRDefault="00E97B10" w:rsidP="00E97B1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E97B10">
        <w:rPr>
          <w:rFonts w:ascii="Times New Roman" w:hAnsi="Times New Roman" w:cs="Times New Roman"/>
          <w:sz w:val="28"/>
          <w:szCs w:val="28"/>
        </w:rPr>
        <w:t>Регионология</w:t>
      </w:r>
      <w:proofErr w:type="spellEnd"/>
      <w:r w:rsidRPr="00E97B10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14" w:history="1"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regionsar.ru</w:t>
        </w:r>
        <w:proofErr w:type="spellEnd"/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E97B10">
        <w:rPr>
          <w:sz w:val="28"/>
          <w:szCs w:val="28"/>
        </w:rPr>
        <w:t xml:space="preserve">Журнал «Регион: экономика и социология» – </w:t>
      </w:r>
      <w:hyperlink r:id="rId15" w:history="1">
        <w:r w:rsidRPr="00E97B10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http://ecsocman.hse.ru/region</w:t>
        </w:r>
      </w:hyperlink>
      <w:r w:rsidRPr="00E97B10">
        <w:rPr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Журнал «Экономика региона» – </w:t>
      </w:r>
      <w:hyperlink r:id="rId16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www.uiec.ru/zhurnal_yekonomika_regiona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E97B10">
        <w:rPr>
          <w:sz w:val="28"/>
          <w:szCs w:val="28"/>
        </w:rPr>
        <w:t>Интернет портал Содружества Независимых Государств – http://</w:t>
      </w:r>
      <w:hyperlink r:id="rId17" w:history="1">
        <w:r w:rsidRPr="00E97B10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</w:rPr>
          <w:t>www.e-cis.info</w:t>
        </w:r>
      </w:hyperlink>
      <w:r w:rsidRPr="00E97B10">
        <w:rPr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Сибири до 2020 г. – </w:t>
      </w:r>
      <w:hyperlink r:id="rId18" w:anchor="strategia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http://www.sibfo.ru/strategia/strdoc.php#strategia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Российской Федерации до 2020 г. – </w:t>
      </w:r>
      <w:hyperlink r:id="rId19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http://www.scrf.gov.ru/documents/99.html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Фонд региональных социальных программ «Наше будущее». </w:t>
      </w:r>
      <w:proofErr w:type="gramStart"/>
      <w:r w:rsidRPr="00E97B1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0" w:history="1">
        <w:proofErr w:type="spellStart"/>
        <w:r w:rsidRPr="00E97B10">
          <w:rPr>
            <w:rFonts w:ascii="Times New Roman" w:hAnsi="Times New Roman" w:cs="Times New Roman"/>
            <w:sz w:val="28"/>
            <w:szCs w:val="28"/>
            <w:lang w:val="en-US"/>
          </w:rPr>
          <w:t>http://www.nb-fund.ru/</w:t>
        </w:r>
        <w:proofErr w:type="spellEnd"/>
      </w:hyperlink>
      <w:r w:rsidRPr="00E97B1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Аналитический центр Юрия Левады – </w:t>
      </w:r>
      <w:hyperlink r:id="rId21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http://www.levada.ru/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Всероссийский центр изучения общественного мнения – </w:t>
      </w:r>
      <w:hyperlink r:id="rId22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http://wciom.ru/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Журнал «Полис» («Политические исследования») </w:t>
      </w:r>
      <w:hyperlink r:id="rId23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http://www.politstudies.ru/</w:t>
        </w:r>
      </w:hyperlink>
    </w:p>
    <w:p w:rsidR="00E97B10" w:rsidRPr="00E97B10" w:rsidRDefault="00E97B10" w:rsidP="00E97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портал «Экономика. Социология. Менеджмент» – </w:t>
      </w:r>
      <w:hyperlink r:id="rId24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http://ecsocman.edu.ru/</w:t>
        </w:r>
      </w:hyperlink>
      <w:r w:rsidRPr="00E9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10" w:rsidRPr="00E97B10" w:rsidRDefault="00E97B10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B10">
        <w:rPr>
          <w:rFonts w:ascii="Times New Roman" w:hAnsi="Times New Roman" w:cs="Times New Roman"/>
          <w:sz w:val="28"/>
          <w:szCs w:val="28"/>
        </w:rPr>
        <w:t xml:space="preserve">Фонд «Общественное мнение» – </w:t>
      </w:r>
      <w:hyperlink r:id="rId25" w:history="1">
        <w:r w:rsidRPr="00E97B1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http://www.fom.ru/</w:t>
        </w:r>
      </w:hyperlink>
    </w:p>
    <w:p w:rsidR="00E97B10" w:rsidRPr="00E376D6" w:rsidRDefault="00E97B10" w:rsidP="00E97B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578" w:rsidRPr="00E376D6" w:rsidRDefault="00A01EC8" w:rsidP="006563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727578" w:rsidRPr="00E376D6">
        <w:rPr>
          <w:rFonts w:ascii="Times New Roman" w:hAnsi="Times New Roman" w:cs="Times New Roman"/>
          <w:b/>
          <w:bCs/>
          <w:sz w:val="28"/>
          <w:szCs w:val="28"/>
        </w:rPr>
        <w:t>Критерии оценки ответов вступительного экзамена</w:t>
      </w:r>
    </w:p>
    <w:p w:rsidR="0065633C" w:rsidRDefault="0065633C" w:rsidP="006563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578" w:rsidRPr="00083C75" w:rsidRDefault="00727578" w:rsidP="006563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C75">
        <w:rPr>
          <w:rFonts w:ascii="Times New Roman" w:hAnsi="Times New Roman" w:cs="Times New Roman"/>
          <w:sz w:val="28"/>
          <w:szCs w:val="28"/>
        </w:rPr>
        <w:t>4.1. Критерии оценки:</w:t>
      </w:r>
    </w:p>
    <w:p w:rsidR="00727578" w:rsidRPr="00083C75" w:rsidRDefault="00727578" w:rsidP="006563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C75">
        <w:rPr>
          <w:rFonts w:ascii="Times New Roman" w:hAnsi="Times New Roman" w:cs="Times New Roman"/>
          <w:sz w:val="28"/>
          <w:szCs w:val="28"/>
        </w:rPr>
        <w:t xml:space="preserve">Оценка 100 баллов </w:t>
      </w:r>
      <w:r>
        <w:rPr>
          <w:rFonts w:ascii="Times New Roman" w:hAnsi="Times New Roman" w:cs="Times New Roman"/>
          <w:sz w:val="28"/>
          <w:szCs w:val="28"/>
        </w:rPr>
        <w:t xml:space="preserve">(50 за каждый из двух выбранных абитуриентом вопросов) </w:t>
      </w:r>
      <w:r w:rsidRPr="00083C75">
        <w:rPr>
          <w:rFonts w:ascii="Times New Roman" w:hAnsi="Times New Roman" w:cs="Times New Roman"/>
          <w:sz w:val="28"/>
          <w:szCs w:val="28"/>
        </w:rPr>
        <w:t>ставится при выполнении всех требований к письменной экзаменационной работе, указанных в настоящей программе (п. 3.1.3).</w:t>
      </w:r>
    </w:p>
    <w:p w:rsidR="00727578" w:rsidRPr="00083C75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75">
        <w:rPr>
          <w:rFonts w:ascii="Times New Roman" w:hAnsi="Times New Roman" w:cs="Times New Roman"/>
          <w:sz w:val="28"/>
          <w:szCs w:val="28"/>
        </w:rPr>
        <w:t>Критерии снижения оценки:</w:t>
      </w:r>
    </w:p>
    <w:p w:rsidR="00727578" w:rsidRPr="00083C75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75">
        <w:rPr>
          <w:rFonts w:ascii="Times New Roman" w:hAnsi="Times New Roman" w:cs="Times New Roman"/>
          <w:b/>
          <w:sz w:val="28"/>
          <w:szCs w:val="28"/>
        </w:rPr>
        <w:t>– 1 балл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фактические ошибки при аргументации;</w:t>
      </w:r>
    </w:p>
    <w:p w:rsidR="00727578" w:rsidRPr="00083C75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3 балла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неточное, некорректное использование формулировок, терминов и понятий;</w:t>
      </w:r>
    </w:p>
    <w:p w:rsidR="00727578" w:rsidRPr="00083C75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5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i/>
          <w:sz w:val="28"/>
          <w:szCs w:val="28"/>
        </w:rPr>
        <w:t>(за каждую из перечисленных позиций)</w:t>
      </w:r>
      <w:r w:rsidRPr="00083C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позиция автора выражена не четко;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не полная – представлены не все значимые доказательства, факты, примеры;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ненаучная стилистика изложения материала;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 выделены основные структурные части текста;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 приведены положения альтернативные суждению, выбранному автором;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 обоснована структура рассмотрения темы;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 xml:space="preserve">нет анализа </w:t>
      </w:r>
      <w:proofErr w:type="spellStart"/>
      <w:proofErr w:type="gramStart"/>
      <w:r w:rsidRPr="001F2B57">
        <w:rPr>
          <w:rFonts w:ascii="Times New Roman" w:hAnsi="Times New Roman" w:cs="Times New Roman"/>
          <w:sz w:val="28"/>
          <w:szCs w:val="28"/>
        </w:rPr>
        <w:t>контр-аргументов</w:t>
      </w:r>
      <w:proofErr w:type="spellEnd"/>
      <w:proofErr w:type="gramEnd"/>
      <w:r w:rsidRPr="001F2B57">
        <w:rPr>
          <w:rFonts w:ascii="Times New Roman" w:hAnsi="Times New Roman" w:cs="Times New Roman"/>
          <w:sz w:val="28"/>
          <w:szCs w:val="28"/>
        </w:rPr>
        <w:t>;</w:t>
      </w:r>
    </w:p>
    <w:p w:rsidR="00727578" w:rsidRPr="00083C75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– 10 баллов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532C">
        <w:rPr>
          <w:rFonts w:ascii="Times New Roman" w:hAnsi="Times New Roman" w:cs="Times New Roman"/>
          <w:i/>
          <w:sz w:val="28"/>
          <w:szCs w:val="28"/>
        </w:rPr>
        <w:t>(за каждую из перечисленных позиций)</w:t>
      </w:r>
      <w:r w:rsidRPr="00083C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позиция автора отсутствует;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нет обоснования актуальности выбранной темы;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аргументы противоречат друг другу;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выбранного суждения дана вне контекста проблемы;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аргументация слабая – представлены разрозненные (единичные) доказательства, факты, примеры;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lastRenderedPageBreak/>
        <w:t>явно не выдержан рекомендуемый объем ответа (менее 1,5 страниц);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отсутствует общее заключение;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теоретические связи и обоснования явно не прослеживаются, текст не является связанным и цельным произведением;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проблема рассматривается на бытовом (использование сленга, примеров из личной жизни и т.д.), а не на научном уровне (корректное использование научных терминов и понятий, обоснование при опоре на факты социально-экономической действительности и т.д.).</w:t>
      </w:r>
    </w:p>
    <w:p w:rsidR="00727578" w:rsidRPr="00083C75" w:rsidRDefault="00727578" w:rsidP="007275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75">
        <w:rPr>
          <w:rFonts w:ascii="Times New Roman" w:hAnsi="Times New Roman" w:cs="Times New Roman"/>
          <w:b/>
          <w:i/>
          <w:sz w:val="28"/>
          <w:szCs w:val="28"/>
        </w:rPr>
        <w:t>Работа не оценивается (0 баллов):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если абитуриент отвечал на вопрос (вопросы) не представленный в предложенном перечне;</w:t>
      </w:r>
    </w:p>
    <w:p w:rsidR="00727578" w:rsidRPr="001F2B57" w:rsidRDefault="00727578" w:rsidP="00A01EC8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57">
        <w:rPr>
          <w:rFonts w:ascii="Times New Roman" w:hAnsi="Times New Roman" w:cs="Times New Roman"/>
          <w:sz w:val="28"/>
          <w:szCs w:val="28"/>
        </w:rPr>
        <w:t>работа не самостоятельная (явно присутствуют факты использования текстов из сети Интернет, учебников, монографий и т.д.)</w:t>
      </w:r>
    </w:p>
    <w:p w:rsidR="00727578" w:rsidRDefault="00727578" w:rsidP="00727578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22A" w:rsidRDefault="009E7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578" w:rsidRPr="00883ABC" w:rsidRDefault="00727578" w:rsidP="00727578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83ABC">
        <w:rPr>
          <w:rFonts w:ascii="Times New Roman" w:hAnsi="Times New Roman" w:cs="Times New Roman"/>
          <w:sz w:val="28"/>
          <w:szCs w:val="28"/>
        </w:rPr>
        <w:lastRenderedPageBreak/>
        <w:t>Пересчет суммы баллов в традиционную и международную оценку</w:t>
      </w:r>
    </w:p>
    <w:tbl>
      <w:tblPr>
        <w:tblW w:w="9474" w:type="dxa"/>
        <w:tblInd w:w="-10" w:type="dxa"/>
        <w:tblLayout w:type="fixed"/>
        <w:tblLook w:val="0000"/>
      </w:tblPr>
      <w:tblGrid>
        <w:gridCol w:w="3095"/>
        <w:gridCol w:w="3402"/>
        <w:gridCol w:w="2977"/>
      </w:tblGrid>
      <w:tr w:rsidR="00727578" w:rsidRPr="00883ABC" w:rsidTr="00A15E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 баллов, учитывает успешно сданный экзамен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(ECTS)</w:t>
            </w:r>
          </w:p>
        </w:tc>
      </w:tr>
      <w:tr w:rsidR="00727578" w:rsidRPr="00883ABC" w:rsidTr="00A15E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90 - 100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А (отлично)</w:t>
            </w:r>
          </w:p>
        </w:tc>
      </w:tr>
      <w:tr w:rsidR="00727578" w:rsidRPr="00883ABC" w:rsidTr="00A15E5C">
        <w:trPr>
          <w:cantSplit/>
          <w:trHeight w:hRule="exact" w:val="355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85 – 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В (очень хорошо)</w:t>
            </w:r>
          </w:p>
        </w:tc>
      </w:tr>
      <w:tr w:rsidR="00727578" w:rsidRPr="00883ABC" w:rsidTr="00A15E5C">
        <w:trPr>
          <w:cantSplit/>
          <w:trHeight w:hRule="exact" w:val="417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75 – 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С (хорошо)</w:t>
            </w:r>
          </w:p>
        </w:tc>
      </w:tr>
      <w:tr w:rsidR="00727578" w:rsidRPr="00883ABC" w:rsidTr="00A15E5C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70 - 74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D (удовлетворительно)</w:t>
            </w:r>
          </w:p>
        </w:tc>
      </w:tr>
      <w:tr w:rsidR="00727578" w:rsidRPr="00883ABC" w:rsidTr="00A15E5C">
        <w:trPr>
          <w:cantSplit/>
          <w:trHeight w:hRule="exact" w:val="286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65 – 69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78" w:rsidRPr="00883ABC" w:rsidTr="00A15E5C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0 - 64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E (посредственно)</w:t>
            </w:r>
          </w:p>
        </w:tc>
      </w:tr>
      <w:tr w:rsidR="00727578" w:rsidRPr="00883ABC" w:rsidTr="00A15E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78" w:rsidRPr="00883ABC" w:rsidRDefault="00727578" w:rsidP="00A15E5C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F (неудовлетворительно)</w:t>
            </w:r>
          </w:p>
        </w:tc>
      </w:tr>
    </w:tbl>
    <w:p w:rsidR="00727578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578" w:rsidRPr="00E376D6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Проверка и оценка ответов на задания/вопросы вступительного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проводится аттестационной комиссией, действующей на основании </w:t>
      </w:r>
      <w:r>
        <w:rPr>
          <w:rFonts w:ascii="Times New Roman" w:hAnsi="Times New Roman" w:cs="Times New Roman"/>
          <w:sz w:val="28"/>
          <w:szCs w:val="28"/>
        </w:rPr>
        <w:t>приказа.</w:t>
      </w:r>
    </w:p>
    <w:p w:rsidR="00727578" w:rsidRPr="00083C75" w:rsidRDefault="00727578" w:rsidP="007275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2A" w:rsidRPr="00727578" w:rsidRDefault="00DF55BB" w:rsidP="00A01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E722A" w:rsidRPr="007275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Собеседование по профилю программы: структура, процедура, программа и критерии оценки ответов</w:t>
      </w: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E376D6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6D6">
        <w:rPr>
          <w:rFonts w:ascii="Times New Roman" w:hAnsi="Times New Roman" w:cs="Times New Roman"/>
          <w:b/>
          <w:bCs/>
          <w:sz w:val="28"/>
          <w:szCs w:val="28"/>
        </w:rPr>
        <w:t>1. Структура и процедура собеседования</w:t>
      </w: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1.1. Собеседование проводится по </w:t>
      </w:r>
      <w:r>
        <w:rPr>
          <w:rFonts w:ascii="Times New Roman" w:hAnsi="Times New Roman" w:cs="Times New Roman"/>
          <w:sz w:val="28"/>
          <w:szCs w:val="28"/>
        </w:rPr>
        <w:t>предмету «Русский язык как иностранный» в форме выполнения предложенного задания (письменно), с последующим устным обсуждением.</w:t>
      </w: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задания и инструкция по его выполнению:</w:t>
      </w:r>
    </w:p>
    <w:p w:rsidR="009E722A" w:rsidRPr="00A15E5C" w:rsidRDefault="009E722A" w:rsidP="009E7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Тест по русскому языку как иностранному</w:t>
      </w:r>
    </w:p>
    <w:p w:rsidR="009E722A" w:rsidRPr="00A15E5C" w:rsidRDefault="009E722A" w:rsidP="009E7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Второй уровень (ТРКИ-2, </w:t>
      </w:r>
      <w:r w:rsidRPr="00A15E5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15E5C">
        <w:rPr>
          <w:rFonts w:ascii="Times New Roman" w:hAnsi="Times New Roman" w:cs="Times New Roman"/>
          <w:b/>
          <w:sz w:val="28"/>
          <w:szCs w:val="28"/>
        </w:rPr>
        <w:t>2)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Тест 1. Чтение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5E5C">
        <w:rPr>
          <w:i/>
          <w:sz w:val="28"/>
          <w:szCs w:val="28"/>
        </w:rPr>
        <w:t xml:space="preserve">Время </w:t>
      </w:r>
      <w:r>
        <w:rPr>
          <w:i/>
          <w:sz w:val="28"/>
          <w:szCs w:val="28"/>
        </w:rPr>
        <w:t xml:space="preserve">выполнения </w:t>
      </w:r>
      <w:r w:rsidRPr="00A15E5C">
        <w:rPr>
          <w:i/>
          <w:sz w:val="28"/>
          <w:szCs w:val="28"/>
        </w:rPr>
        <w:t>– 20 минут.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5E5C">
        <w:rPr>
          <w:rFonts w:ascii="Times New Roman" w:hAnsi="Times New Roman" w:cs="Times New Roman"/>
          <w:iCs/>
          <w:sz w:val="28"/>
          <w:szCs w:val="28"/>
        </w:rPr>
        <w:t>Инструкция</w:t>
      </w:r>
    </w:p>
    <w:p w:rsidR="009E722A" w:rsidRPr="009907DB" w:rsidRDefault="009E722A" w:rsidP="009E722A">
      <w:pPr>
        <w:pStyle w:val="23"/>
        <w:spacing w:after="0" w:line="240" w:lineRule="auto"/>
        <w:ind w:left="0" w:firstLine="600"/>
        <w:jc w:val="both"/>
        <w:rPr>
          <w:sz w:val="28"/>
          <w:szCs w:val="28"/>
        </w:rPr>
      </w:pPr>
      <w:r w:rsidRPr="009907DB">
        <w:rPr>
          <w:sz w:val="28"/>
          <w:szCs w:val="28"/>
        </w:rPr>
        <w:t>В этом тесте 2 части. Вам нужно прочитать тексты и выполнить задания к ним</w:t>
      </w:r>
      <w:r w:rsidRPr="009907DB">
        <w:rPr>
          <w:bCs/>
          <w:sz w:val="28"/>
          <w:szCs w:val="28"/>
        </w:rPr>
        <w:t xml:space="preserve"> </w:t>
      </w:r>
      <w:r w:rsidRPr="009907DB">
        <w:rPr>
          <w:sz w:val="28"/>
          <w:szCs w:val="28"/>
        </w:rPr>
        <w:t xml:space="preserve">(часть 1: </w:t>
      </w:r>
      <w:r w:rsidRPr="009907DB">
        <w:rPr>
          <w:bCs/>
          <w:sz w:val="28"/>
          <w:szCs w:val="28"/>
        </w:rPr>
        <w:t>задания 1 – 5</w:t>
      </w:r>
      <w:r w:rsidRPr="009907DB">
        <w:rPr>
          <w:sz w:val="28"/>
          <w:szCs w:val="28"/>
        </w:rPr>
        <w:t xml:space="preserve">, часть 2: </w:t>
      </w:r>
      <w:r w:rsidRPr="009907DB">
        <w:rPr>
          <w:bCs/>
          <w:sz w:val="28"/>
          <w:szCs w:val="28"/>
        </w:rPr>
        <w:t>задания 6 – 10</w:t>
      </w:r>
      <w:r w:rsidRPr="009907DB">
        <w:rPr>
          <w:sz w:val="28"/>
          <w:szCs w:val="28"/>
        </w:rPr>
        <w:t>).</w:t>
      </w:r>
    </w:p>
    <w:p w:rsidR="009E722A" w:rsidRPr="00A15E5C" w:rsidRDefault="009E722A" w:rsidP="009E722A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Сначала ознакомьтесь с инструкциями к каждой части. </w:t>
      </w:r>
    </w:p>
    <w:p w:rsidR="009E722A" w:rsidRPr="00A15E5C" w:rsidRDefault="009E722A" w:rsidP="009E722A">
      <w:pPr>
        <w:pStyle w:val="afd"/>
        <w:ind w:left="0" w:right="0" w:firstLine="600"/>
        <w:rPr>
          <w:b w:val="0"/>
          <w:sz w:val="28"/>
          <w:szCs w:val="28"/>
        </w:rPr>
      </w:pPr>
      <w:r w:rsidRPr="00A15E5C">
        <w:rPr>
          <w:b w:val="0"/>
          <w:sz w:val="28"/>
          <w:szCs w:val="28"/>
        </w:rPr>
        <w:t>Потом прочитайте ситуацию и текст. Выполните задания на контрольном листе.</w:t>
      </w:r>
    </w:p>
    <w:p w:rsidR="009E722A" w:rsidRPr="00A15E5C" w:rsidRDefault="009E722A" w:rsidP="009E722A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i/>
          <w:iCs/>
          <w:sz w:val="28"/>
          <w:szCs w:val="28"/>
        </w:rPr>
        <w:t>Внимание! При выполнении теста пользоваться словарём нельзя.</w:t>
      </w:r>
    </w:p>
    <w:p w:rsidR="009E722A" w:rsidRPr="009907DB" w:rsidRDefault="009E722A" w:rsidP="009E722A">
      <w:pPr>
        <w:pStyle w:val="7"/>
        <w:spacing w:before="0"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9907D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Часть 1. Задания 1 – 5</w:t>
      </w:r>
    </w:p>
    <w:p w:rsidR="009E722A" w:rsidRPr="00A15E5C" w:rsidRDefault="009E722A" w:rsidP="009E722A">
      <w:pPr>
        <w:pStyle w:val="8"/>
        <w:spacing w:before="0"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A15E5C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Инструкция</w:t>
      </w:r>
    </w:p>
    <w:p w:rsidR="009E722A" w:rsidRPr="00A15E5C" w:rsidRDefault="009E722A" w:rsidP="009E722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Сначала прочитайте описание ситуации и  характеристику пяти человек (1– 5).</w:t>
      </w:r>
    </w:p>
    <w:p w:rsidR="009E722A" w:rsidRPr="00A15E5C" w:rsidRDefault="009E722A" w:rsidP="009E722A">
      <w:pPr>
        <w:pStyle w:val="31"/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Затем прочитайте восемь текстов (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а – з</w:t>
      </w:r>
      <w:r w:rsidRPr="00A15E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722A" w:rsidRPr="00A15E5C" w:rsidRDefault="009E722A" w:rsidP="009E722A">
      <w:pPr>
        <w:pStyle w:val="31"/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Выберите для каждого из пяти ваших знакомых один текст, интересный именно для него. </w:t>
      </w:r>
    </w:p>
    <w:p w:rsidR="009E722A" w:rsidRPr="00A15E5C" w:rsidRDefault="009E722A" w:rsidP="009E722A">
      <w:pPr>
        <w:pStyle w:val="31"/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Отметьте букву выбранного текста (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а, б, в, г, д, е, ж</w:t>
      </w:r>
      <w:r w:rsidRPr="00A15E5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A15E5C">
        <w:rPr>
          <w:rFonts w:ascii="Times New Roman" w:hAnsi="Times New Roman" w:cs="Times New Roman"/>
          <w:sz w:val="28"/>
          <w:szCs w:val="28"/>
        </w:rPr>
        <w:t>) в контрольном листе.</w:t>
      </w:r>
    </w:p>
    <w:p w:rsidR="009E722A" w:rsidRPr="00A15E5C" w:rsidRDefault="009E722A" w:rsidP="009E722A">
      <w:pPr>
        <w:pStyle w:val="31"/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Ситуация.</w:t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15E5C">
        <w:rPr>
          <w:rFonts w:ascii="Times New Roman" w:hAnsi="Times New Roman" w:cs="Times New Roman"/>
          <w:iCs/>
          <w:sz w:val="28"/>
          <w:szCs w:val="28"/>
        </w:rPr>
        <w:t>Вы выбираете сообщения, которые могут заинтересовать ваших знакомых:</w:t>
      </w:r>
    </w:p>
    <w:p w:rsidR="009E722A" w:rsidRPr="00A15E5C" w:rsidRDefault="009E722A" w:rsidP="009E722A">
      <w:pPr>
        <w:spacing w:after="0" w:line="240" w:lineRule="auto"/>
        <w:ind w:firstLine="12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1 –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 молодого человека, который увлекается плаванием;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– двадцатилетнюю девушку, которая обожает танцевать и часто посещает клубные вечеринки;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 – друга ваших родителей – джазового музыканта;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 – подругу вашей матери, которая уже давно собирает кулинарные рецепты и мечтает познакомиться с секретами русской  кухни;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 – молодую супружескую пару, которая интересуется русской архитектурой и предпочитает всем видам отдыха пешие прогулки.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а)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б)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  <w:gridCol w:w="977"/>
        <w:gridCol w:w="4139"/>
      </w:tblGrid>
      <w:tr w:rsidR="009E722A" w:rsidRPr="00A15E5C" w:rsidTr="00B44478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СПОРТИВНО-ТЕХНИЧЕСКИЙ ЦЕНТР МЭИ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ул. </w:t>
            </w:r>
            <w:proofErr w:type="spellStart"/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Красноказарменная</w:t>
            </w:r>
            <w:proofErr w:type="spellEnd"/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, 13-Б, м. Авиамоторная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- тренажёрный зал – 50 руб./час по</w:t>
            </w:r>
          </w:p>
          <w:p w:rsidR="009E722A" w:rsidRPr="00A15E5C" w:rsidRDefault="009E722A" w:rsidP="00B44478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абонементу на месяц;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- сауна – 100 руб./час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- бассейн – абонемент на 8 посещений – 30</w:t>
            </w:r>
          </w:p>
          <w:p w:rsidR="009E722A" w:rsidRPr="00A15E5C" w:rsidRDefault="009E722A" w:rsidP="00B44478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руб./сеанс, разовое посещение – 50</w:t>
            </w:r>
          </w:p>
          <w:p w:rsidR="009E722A" w:rsidRPr="00A15E5C" w:rsidRDefault="009E722A" w:rsidP="00B44478">
            <w:pPr>
              <w:spacing w:after="0" w:line="240" w:lineRule="auto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руб./сеанс – до 19.00.;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- платная автостоянка.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Цены на услуги вас приятно удивят.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работает с 7.30. до 22.00.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Тел.: 362-78-80, 362-79-24.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ПЕНА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бар пивной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самые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весёлые</w:t>
            </w:r>
          </w:p>
          <w:p w:rsidR="009E722A" w:rsidRPr="00A15E5C" w:rsidRDefault="009E722A" w:rsidP="00B44478">
            <w:pPr>
              <w:spacing w:after="0" w:line="240" w:lineRule="auto"/>
              <w:ind w:firstLine="85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вечеринки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БИЛЬЯРД ШОУ-ПРОГРАММЫ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ОТЛИЧНАЯ КУХНЯ ДИСКОТЕКИ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с 22.00 до 23.00 «СЧАСТЛИВЫЙ ЧАС»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всем бесплатный коктейль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Пр-т Андропова, д.37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ТЕЛ.: 114-83-21 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9"/>
        <w:gridCol w:w="980"/>
        <w:gridCol w:w="4232"/>
      </w:tblGrid>
      <w:tr w:rsidR="009E722A" w:rsidRPr="00A15E5C" w:rsidTr="00B44478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ТРАКТИРЪ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Дорогие гости!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 посидеть в уютной обстановке деревенского дома и отведать настоящий холодец, домашние соленья, квас, морс, крестьянские щи и другие блюда, которыми издавна угощали гостей на Руси, приглашаем Вас посетить наш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«ТРАКТИРЪ».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С апреля  по  октябрь у нас работает еще и летний дворик.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С 12.00 до 16.00 – «БИЗНЕС-ЛАНЧ»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всего за 100 руб.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Доставим горячие обеды в офис или на дом.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Наши телефоны: 255-2509, 991-8647</w:t>
            </w:r>
          </w:p>
          <w:p w:rsidR="009E722A" w:rsidRPr="00A15E5C" w:rsidRDefault="009E722A" w:rsidP="00B44478">
            <w:pPr>
              <w:spacing w:after="0" w:line="240" w:lineRule="auto"/>
              <w:ind w:firstLine="3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Краснопресненская наб., д. 14, стр. 2.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ООО Туристическая фирма «ВОКРУГ СВЕТА»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(495) 514-89-48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ОДНОДНЕВНЫЕ ЭКСКУРСИИ ПО МОСКВЕ: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Обзорные экскурсии</w:t>
            </w: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Цена – 300 руб.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Стоимость включает: проезд на комфортабельном автобусе, экскурсионную программу, путевую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информацию.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Пешеходные тематические экскурсии</w:t>
            </w: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 по Москве: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05.01. - «Москва литературная»,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07.01. - «Особняки московского модерна»,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08.01. -  «По следам Мастера и Маргариты»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Цена - 200 руб. 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>д)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1"/>
        <w:gridCol w:w="978"/>
        <w:gridCol w:w="4242"/>
      </w:tblGrid>
      <w:tr w:rsidR="009E722A" w:rsidRPr="00A15E5C" w:rsidTr="00B44478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Казино Клуб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ИМПЕРИАЛЪ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КАЗИНО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Комната чайных церемоний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Японский ресторан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Ресторан европейской кухни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Шоу-программы, </w:t>
            </w:r>
            <w:proofErr w:type="spellStart"/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танцхолл</w:t>
            </w:r>
            <w:proofErr w:type="spellEnd"/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, бар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Ленинградский пр-т, д. 37, к. 6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Тел.: 950-3951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ГОСУДАРСТВЕННЫЙ НАУЧНО-ИССЛЕДОВАТЕЛЬСКИЙ МУЗЕЙ АРХИТЕКТУРЫ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им. А.В. ЩУСЕВА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121019, Москва, ул. Воздвиженка, 5/25 (м. Библиотека им. Ленина, Арбатская, Александровский сад)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Тел./факс: 291-21-09, 290-05-51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ж)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9"/>
        <w:gridCol w:w="980"/>
        <w:gridCol w:w="4232"/>
      </w:tblGrid>
      <w:tr w:rsidR="009E722A" w:rsidRPr="00A15E5C" w:rsidTr="00B44478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МОСКОВСКАЯ ГОСУДАРСТВЕННАЯ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АКАДЕМИЧЕСКАЯ ФИЛАРМОНИЯ</w:t>
            </w:r>
          </w:p>
          <w:p w:rsidR="009E722A" w:rsidRPr="00A15E5C" w:rsidRDefault="009E722A" w:rsidP="00B44478">
            <w:pPr>
              <w:spacing w:after="0" w:line="240" w:lineRule="auto"/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  <w:p w:rsidR="009E722A" w:rsidRPr="00A15E5C" w:rsidRDefault="009E722A" w:rsidP="00B44478">
            <w:pPr>
              <w:spacing w:after="0" w:line="240" w:lineRule="auto"/>
              <w:ind w:firstLine="492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Большого зала консерватории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03/01                                                            Аб. 16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Камерный оркестр </w:t>
            </w: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«Российская </w:t>
            </w:r>
            <w:proofErr w:type="spellStart"/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камерата</w:t>
            </w:r>
            <w:proofErr w:type="spellEnd"/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Дирижер – В.Трушин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Концерт для фортепьяно и струнного оркестра. Бранденбургский концерт № 4. Чайковский – Серенада для струнного оркестра.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МОСКОВСКИЙ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МЕЖДУНАРОДНЫЙ ДОМ МУЗЫКИ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Т Е А Т </w:t>
            </w:r>
            <w:proofErr w:type="gramStart"/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А Л Ь Н Ы Й  З А Л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13/01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VIII</w:t>
            </w: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международный фестиваль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«Джазовая провинция»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(США, Великобритания, Италия, Эстония,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Куба, Россия). Посвящение Юрию Саульскому. 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 w:rsidRPr="00A15E5C">
        <w:rPr>
          <w:rFonts w:ascii="Times New Roman" w:hAnsi="Times New Roman" w:cs="Times New Roman"/>
          <w:b/>
          <w:sz w:val="28"/>
          <w:szCs w:val="28"/>
        </w:rPr>
        <w:t>. Задания 6-10.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pStyle w:val="8"/>
        <w:spacing w:before="0"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A15E5C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Инструкция</w:t>
      </w:r>
    </w:p>
    <w:p w:rsidR="009E722A" w:rsidRPr="00A15E5C" w:rsidRDefault="009E722A" w:rsidP="009E722A">
      <w:pPr>
        <w:widowControl w:val="0"/>
        <w:autoSpaceDE w:val="0"/>
        <w:autoSpaceDN w:val="0"/>
        <w:adjustRightInd w:val="0"/>
        <w:spacing w:after="0" w:line="240" w:lineRule="auto"/>
        <w:ind w:firstLine="3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Сначала прочитайте описание ситуации, </w:t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>чтобы знать, что вам нужно понять из текста.</w:t>
      </w:r>
      <w:r w:rsidRPr="00A15E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2A" w:rsidRPr="00A15E5C" w:rsidRDefault="009E722A" w:rsidP="009E722A">
      <w:pPr>
        <w:pStyle w:val="31"/>
        <w:spacing w:after="0" w:line="240" w:lineRule="auto"/>
        <w:ind w:left="0" w:firstLine="3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Затем прочитайте  текст интервью и 5  высказываний.</w:t>
      </w:r>
    </w:p>
    <w:p w:rsidR="009E722A" w:rsidRPr="00A15E5C" w:rsidRDefault="009E722A" w:rsidP="009E722A">
      <w:pPr>
        <w:pStyle w:val="31"/>
        <w:spacing w:after="0" w:line="240" w:lineRule="auto"/>
        <w:ind w:left="0" w:firstLine="3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Определите, соответствуют ли эти высказывания мнению человека, который даёт интервью (да или нет).</w:t>
      </w:r>
    </w:p>
    <w:p w:rsidR="009E722A" w:rsidRDefault="009E722A" w:rsidP="009E722A">
      <w:pPr>
        <w:pStyle w:val="31"/>
        <w:spacing w:after="0" w:line="240" w:lineRule="auto"/>
        <w:ind w:left="0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Выбрав вариант ответа, отметьте в контрольном листе нужную букву (</w:t>
      </w:r>
      <w:r w:rsidRPr="00A15E5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A15E5C">
        <w:rPr>
          <w:rFonts w:ascii="Times New Roman" w:hAnsi="Times New Roman" w:cs="Times New Roman"/>
          <w:sz w:val="28"/>
          <w:szCs w:val="28"/>
        </w:rPr>
        <w:t xml:space="preserve">или </w:t>
      </w:r>
      <w:r w:rsidRPr="00A15E5C">
        <w:rPr>
          <w:rFonts w:ascii="Times New Roman" w:hAnsi="Times New Roman" w:cs="Times New Roman"/>
          <w:i/>
          <w:sz w:val="28"/>
          <w:szCs w:val="28"/>
        </w:rPr>
        <w:t>б</w:t>
      </w:r>
      <w:r w:rsidRPr="00A15E5C">
        <w:rPr>
          <w:rFonts w:ascii="Times New Roman" w:hAnsi="Times New Roman" w:cs="Times New Roman"/>
          <w:sz w:val="28"/>
          <w:szCs w:val="28"/>
        </w:rPr>
        <w:t>).</w:t>
      </w:r>
    </w:p>
    <w:p w:rsidR="009E722A" w:rsidRDefault="009E722A" w:rsidP="009E722A">
      <w:pPr>
        <w:pStyle w:val="31"/>
        <w:spacing w:after="0" w:line="240" w:lineRule="auto"/>
        <w:ind w:left="0" w:firstLine="361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Default="009E722A" w:rsidP="009E722A">
      <w:pPr>
        <w:pStyle w:val="31"/>
        <w:spacing w:after="0" w:line="240" w:lineRule="auto"/>
        <w:ind w:left="0" w:firstLine="361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pStyle w:val="31"/>
        <w:spacing w:after="0" w:line="240" w:lineRule="auto"/>
        <w:ind w:left="0" w:firstLine="3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Ситуация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. Вы читаете интервью с выдающимся российским скрипачом и дирижером Владимиром Спиваковым и хотите понять его точку зрения.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«Я – человек, далёкий от </w:t>
      </w:r>
      <w:proofErr w:type="spellStart"/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клановости</w:t>
      </w:r>
      <w:proofErr w:type="spellEnd"/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Завтра в Москве открывается </w:t>
      </w:r>
      <w:r w:rsidRPr="00A15E5C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 международный фестиваль «Владимир Спиваков приглашает…», который продлится до 10 декабря и станет первым серьёзным испытанием для нового Национального филармонического оркестра России. Ключевые фигуры фестиваля – американская примадонна Джесси Норманн, главный дирижёр Парижской оперы Джеймс </w:t>
      </w:r>
      <w:proofErr w:type="spellStart"/>
      <w:r w:rsidRPr="00A15E5C">
        <w:rPr>
          <w:rFonts w:ascii="Times New Roman" w:hAnsi="Times New Roman" w:cs="Times New Roman"/>
          <w:i/>
          <w:iCs/>
          <w:sz w:val="28"/>
          <w:szCs w:val="28"/>
        </w:rPr>
        <w:t>Конлон</w:t>
      </w:r>
      <w:proofErr w:type="spellEnd"/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, польский композитор </w:t>
      </w:r>
      <w:proofErr w:type="spellStart"/>
      <w:r w:rsidRPr="00A15E5C">
        <w:rPr>
          <w:rFonts w:ascii="Times New Roman" w:hAnsi="Times New Roman" w:cs="Times New Roman"/>
          <w:i/>
          <w:iCs/>
          <w:sz w:val="28"/>
          <w:szCs w:val="28"/>
        </w:rPr>
        <w:t>Кшиштоф</w:t>
      </w:r>
      <w:proofErr w:type="spellEnd"/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5E5C">
        <w:rPr>
          <w:rFonts w:ascii="Times New Roman" w:hAnsi="Times New Roman" w:cs="Times New Roman"/>
          <w:i/>
          <w:iCs/>
          <w:sz w:val="28"/>
          <w:szCs w:val="28"/>
        </w:rPr>
        <w:t>Пендерецкий</w:t>
      </w:r>
      <w:proofErr w:type="spellEnd"/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. Перед началом фестиваля с Владимиром Спиваковым встретился наш корреспондент Артём </w:t>
      </w:r>
      <w:proofErr w:type="spellStart"/>
      <w:r w:rsidRPr="00A15E5C">
        <w:rPr>
          <w:rFonts w:ascii="Times New Roman" w:hAnsi="Times New Roman" w:cs="Times New Roman"/>
          <w:i/>
          <w:iCs/>
          <w:sz w:val="28"/>
          <w:szCs w:val="28"/>
        </w:rPr>
        <w:t>Варгафтик</w:t>
      </w:r>
      <w:proofErr w:type="spellEnd"/>
      <w:r w:rsidRPr="00A15E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i/>
          <w:iCs/>
          <w:sz w:val="28"/>
          <w:szCs w:val="28"/>
        </w:rPr>
        <w:t>- Давайте сначала поговорим о недавно открывшемся Доме музыки, которым вы руководите с этого сезона. Кто в нем будет выступать?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- Поскольку я человек далекий от </w:t>
      </w:r>
      <w:proofErr w:type="spellStart"/>
      <w:r w:rsidRPr="00A15E5C"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 w:rsidRPr="00A15E5C">
        <w:rPr>
          <w:rFonts w:ascii="Times New Roman" w:hAnsi="Times New Roman" w:cs="Times New Roman"/>
          <w:sz w:val="28"/>
          <w:szCs w:val="28"/>
        </w:rPr>
        <w:t>, то дорога в Дом музыки открыта всем. Как говорится, стучите – и вам откроют. Я не хочу повторений программы Московской филармонии, я хочу, чтобы было меньше, но лучше. И плюс к тому – чтобы молодежь имела возможность себя раскрывать. Потому что сцена – это и есть главный учитель.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i/>
          <w:iCs/>
          <w:sz w:val="28"/>
          <w:szCs w:val="28"/>
        </w:rPr>
        <w:t>- Вы хотите сказать, не существует артистов, которые могут к вам прийти, и вы им откажете?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- Не совсем так, конечно.  Если, допустим, артист молодой и пробует себя – это один вопрос. Если это артист с именем, который перед этим сыграл те же две программы в зале Чайковского и в Большом зале консерватории и теперь хочет выступить в Доме музыки, я не думаю, что это представляет интерес.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На афише вашего фестиваля, с одной стороны, список звёзд, которых вы приглашаете, с другой – вы приглашаете публику к встрече с этими звёздами и с чем-то еще. Расскажите поподробнее, на что вы их приглашаете на этот раз.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- Публике будет показан очень большой  музыкально-исторический пласт – начиная с </w:t>
      </w:r>
      <w:r w:rsidRPr="00A15E5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века, от </w:t>
      </w:r>
      <w:proofErr w:type="spellStart"/>
      <w:r w:rsidRPr="00A15E5C">
        <w:rPr>
          <w:rFonts w:ascii="Times New Roman" w:hAnsi="Times New Roman" w:cs="Times New Roman"/>
          <w:sz w:val="28"/>
          <w:szCs w:val="28"/>
        </w:rPr>
        <w:t>Персела</w:t>
      </w:r>
      <w:proofErr w:type="spellEnd"/>
      <w:r w:rsidRPr="00A15E5C">
        <w:rPr>
          <w:rFonts w:ascii="Times New Roman" w:hAnsi="Times New Roman" w:cs="Times New Roman"/>
          <w:sz w:val="28"/>
          <w:szCs w:val="28"/>
        </w:rPr>
        <w:t xml:space="preserve">, и кончая </w:t>
      </w:r>
      <w:r w:rsidRPr="00A15E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веком и даже нашим, </w:t>
      </w:r>
      <w:r w:rsidRPr="00A15E5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веком. На западе, к сожалению, сложился такой стереотип, что русские музыканты способны играть только русскую музыку. Моцарт, Малер, новая венская школа  - это всё им недоступно. Но постепенно русские музыканты, в том числе Евгений Федорович </w:t>
      </w:r>
      <w:proofErr w:type="spellStart"/>
      <w:r w:rsidRPr="00A15E5C">
        <w:rPr>
          <w:rFonts w:ascii="Times New Roman" w:hAnsi="Times New Roman" w:cs="Times New Roman"/>
          <w:sz w:val="28"/>
          <w:szCs w:val="28"/>
        </w:rPr>
        <w:t>Светланов</w:t>
      </w:r>
      <w:proofErr w:type="spellEnd"/>
      <w:r w:rsidRPr="00A15E5C">
        <w:rPr>
          <w:rFonts w:ascii="Times New Roman" w:hAnsi="Times New Roman" w:cs="Times New Roman"/>
          <w:sz w:val="28"/>
          <w:szCs w:val="28"/>
        </w:rPr>
        <w:t xml:space="preserve">, развеяли этот миф. Я себя хорошо чувствую во всех стилях. И публика на моём фестивале войдет в мир того, что она еще не знает. Например, сочинения Бриттена «Озарение» на стихи потрясающего французского поэта-символиста Рембо, музыку малоизвестной оперы Рихарда Штрауса «Каприччио», концерт Берга, который за последние 10 лет никто не исполнял в Москве… Но музыка ведь имеет очень много аспектов. Она, как сказал Пушкин, учит вдохновению. Но она имеет также и функцию наслаждения. И я думаю, что гала-концерт 8-го числа, который </w:t>
      </w:r>
      <w:r w:rsidRPr="00A15E5C">
        <w:rPr>
          <w:rFonts w:ascii="Times New Roman" w:hAnsi="Times New Roman" w:cs="Times New Roman"/>
          <w:sz w:val="28"/>
          <w:szCs w:val="28"/>
        </w:rPr>
        <w:lastRenderedPageBreak/>
        <w:t>состоит не хочу сказать, что из шлягеров (я не очень люблю это слово), но во всяком случае из прекрасной музыки, доставит истинное наслаждение даже совершенно непрофессиональным людям…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Каким образом вы делите ваше время и ваши силы между «Виртуозами Москвы», Национальным филармоническим оркестром и сольной деятельностью?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- Вчера, например, я четыре часа репетировал с Национальным филармоническим оркестром, после этого два с половиной часа репетировал с «Виртуозами Москвы», после этого два часа репетировал под рояль с Джесси Норманн. Это моя форма существования, моя форма жизни. Иногда спрашивают, зачем вам всё это надо?  Для меня этот вопрос дикий.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О чём бы вы хотели предупредить слушателей своего фестиваля? На что их настроить?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- Не знаю, мне кажется, что, когда человек идет на концерт, он уже внутренне подготовлен.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последних нескольких лет показывает, что это далеко не всегда так. </w:t>
      </w:r>
    </w:p>
    <w:p w:rsidR="009E722A" w:rsidRPr="00A15E5C" w:rsidRDefault="009E722A" w:rsidP="009E722A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-  На своих концертах я с этим не сталкивался. Люди идут с большим доверием, в ожидании того, что что-то произойдёт хорошее. В ожидании того, что каждый человек сможет что-то услышать не только на сцене, но и в самом себе.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Pr="00A15E5C">
        <w:rPr>
          <w:rFonts w:ascii="Times New Roman" w:hAnsi="Times New Roman" w:cs="Times New Roman"/>
          <w:sz w:val="28"/>
          <w:szCs w:val="28"/>
        </w:rPr>
        <w:t xml:space="preserve"> Дом музыки будет предоставлять свою сцену только музыкантам с именами.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7.</w:t>
      </w:r>
      <w:r w:rsidRPr="00A15E5C">
        <w:rPr>
          <w:rFonts w:ascii="Times New Roman" w:hAnsi="Times New Roman" w:cs="Times New Roman"/>
          <w:sz w:val="28"/>
          <w:szCs w:val="28"/>
        </w:rPr>
        <w:t xml:space="preserve"> Гости Дома музыки должны слушать те же концерты, что и в Московской филармонии. 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8.</w:t>
      </w:r>
      <w:r w:rsidRPr="00A15E5C">
        <w:rPr>
          <w:rFonts w:ascii="Times New Roman" w:hAnsi="Times New Roman" w:cs="Times New Roman"/>
          <w:sz w:val="28"/>
          <w:szCs w:val="28"/>
        </w:rPr>
        <w:t xml:space="preserve"> Российские музыканты доказали, что они прекрасно исполняют произведения не только русских композиторов.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9.</w:t>
      </w:r>
      <w:r w:rsidRPr="00A15E5C">
        <w:rPr>
          <w:rFonts w:ascii="Times New Roman" w:hAnsi="Times New Roman" w:cs="Times New Roman"/>
          <w:sz w:val="28"/>
          <w:szCs w:val="28"/>
        </w:rPr>
        <w:t xml:space="preserve"> Публика на  фестивале не только услышит </w:t>
      </w:r>
      <w:proofErr w:type="gramStart"/>
      <w:r w:rsidRPr="00A15E5C">
        <w:rPr>
          <w:rFonts w:ascii="Times New Roman" w:hAnsi="Times New Roman" w:cs="Times New Roman"/>
          <w:sz w:val="28"/>
          <w:szCs w:val="28"/>
        </w:rPr>
        <w:t>мало известную</w:t>
      </w:r>
      <w:proofErr w:type="gramEnd"/>
      <w:r w:rsidRPr="00A15E5C">
        <w:rPr>
          <w:rFonts w:ascii="Times New Roman" w:hAnsi="Times New Roman" w:cs="Times New Roman"/>
          <w:sz w:val="28"/>
          <w:szCs w:val="28"/>
        </w:rPr>
        <w:t xml:space="preserve"> в России  музыку, но и получит удовольствие от исполнения уже полюбившихся произведений.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10.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Включенные в программу фестиваля редко исполняемые произведения требуют от слушателя специальной подготовки.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br w:type="page"/>
      </w: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1. Чтение 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КОНТРОЛЬНЫЙ ЛИСТ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Фамилия_________________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Дата________________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Имя______________________ 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Место проведения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Страна___________________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экзамена____________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695"/>
        <w:gridCol w:w="693"/>
        <w:gridCol w:w="690"/>
        <w:gridCol w:w="695"/>
        <w:gridCol w:w="691"/>
        <w:gridCol w:w="704"/>
        <w:gridCol w:w="627"/>
        <w:gridCol w:w="594"/>
      </w:tblGrid>
      <w:tr w:rsidR="009E722A" w:rsidRPr="00A15E5C" w:rsidTr="00B444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761"/>
      </w:tblGrid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br w:type="page"/>
      </w: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>Тест 1. Чтение</w:t>
      </w:r>
    </w:p>
    <w:p w:rsidR="009E722A" w:rsidRPr="00A15E5C" w:rsidRDefault="009E722A" w:rsidP="009E722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5E5C">
        <w:rPr>
          <w:rFonts w:ascii="Times New Roman" w:hAnsi="Times New Roman" w:cs="Times New Roman"/>
          <w:color w:val="auto"/>
          <w:sz w:val="28"/>
          <w:szCs w:val="28"/>
        </w:rPr>
        <w:t>ключи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49"/>
        <w:gridCol w:w="549"/>
        <w:gridCol w:w="549"/>
        <w:gridCol w:w="549"/>
        <w:gridCol w:w="549"/>
        <w:gridCol w:w="549"/>
        <w:gridCol w:w="549"/>
        <w:gridCol w:w="550"/>
      </w:tblGrid>
      <w:tr w:rsidR="009E722A" w:rsidRPr="00A15E5C" w:rsidTr="00B44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9E722A" w:rsidRPr="00A15E5C" w:rsidTr="00B44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</w:tbl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761"/>
      </w:tblGrid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A15E5C">
        <w:rPr>
          <w:sz w:val="28"/>
          <w:szCs w:val="28"/>
        </w:rPr>
        <w:lastRenderedPageBreak/>
        <w:t>ТЕСТ 2. ПИСЬМО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A15E5C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выполнения</w:t>
      </w:r>
      <w:r w:rsidRPr="00A15E5C">
        <w:rPr>
          <w:i/>
          <w:iCs/>
          <w:sz w:val="28"/>
          <w:szCs w:val="28"/>
        </w:rPr>
        <w:t xml:space="preserve"> – 15 минут</w:t>
      </w:r>
      <w:r w:rsidRPr="00A15E5C">
        <w:rPr>
          <w:sz w:val="28"/>
          <w:szCs w:val="28"/>
        </w:rPr>
        <w:t xml:space="preserve"> </w:t>
      </w:r>
    </w:p>
    <w:p w:rsidR="009E722A" w:rsidRPr="00A15E5C" w:rsidRDefault="009E722A" w:rsidP="009E722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722A" w:rsidRPr="00A15E5C" w:rsidRDefault="00E47A7F" w:rsidP="009E722A">
      <w:pPr>
        <w:spacing w:after="0" w:line="240" w:lineRule="auto"/>
        <w:ind w:firstLine="77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A7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9.7pt;margin-top:8.9pt;width:513pt;height:7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njggIAAA8FAAAOAAAAZHJzL2Uyb0RvYy54bWysVNuO2yAQfa/Uf0C8Z32pnY2tOKtN0lSV&#10;thdptx9AAMeoNlAgsbdV/70DTrLZXqSqaiJhYIbDzJwzzG+GrkUHbqxQssLJVYwRl1QxIXcV/vSw&#10;mcwwso5IRloleYUfucU3i5cv5r0ueaoa1TJuEIBIW/a6wo1zuowiSxveEXulNJdgrJXpiIOl2UXM&#10;kB7QuzZK43ga9cowbRTl1sLuejTiRcCva07dh7q23KG2whCbC6MJ49aP0WJOyp0huhH0GAb5hyg6&#10;IiRceoZaE0fQ3ohfoDpBjbKqdldUdZGqa0F5yAGySeKfsrlviOYhFyiO1ecy2f8HS98fPhokWIVf&#10;YSRJBxQ98MGhpRpQ6qvTa1uC070GNzfANrAcMrX6TtHPFkm1aojc8VtjVN9wwiC6xJ+MLo6OONaD&#10;bPt3isE1ZO9UABpq0/nSQTEQoANLj2dmfCgUNqd5kicxmCjYinyWJnm4gpSn09pY94arDvlJhQ0w&#10;H9DJ4c46Hw0pTy7+MqtawTaibcPC7Lar1qADAZWsNv5/RH/m1krvLJU/NiKOOxAk3OFtPtzA+rci&#10;SbN4mRaTzXR2Pck2WT4pruPZJE6KZTGNsyJbb777AJOsbARjXN4JyU8KTLK/Y/jYC6N2ggZR7+uT&#10;5iNFf0wyDr/fJdkJBw3Ziq7Cs7MTKT2xryWDtEnpiGjHefQ8/FBlqMHpG6oSZOCZHzXghu0AKF4b&#10;W8UeQRBGAV9ALbwiMGmU+YpRDx1ZYftlTwzHqH0rQVRFkmW+hcMiy69TWJhLy/bSQiQFqAo7jMbp&#10;yo1tv9dG7Bq4aZSxVLcgxFoEjTxFdZQvdF1I5vhC+La+XAevp3ds8QMAAP//AwBQSwMEFAAGAAgA&#10;AAAhAJuRop3hAAAACgEAAA8AAABkcnMvZG93bnJldi54bWxMj81OwzAQhO9IvIO1SFxQ64DAbUKc&#10;ClUqHPgRFA49OvGSRMTrKHaa8PYsJzjuzKfZmXwzu04ccQitJw2XywQEUuVtS7WGj/fdYg0iREPW&#10;dJ5QwzcG2BSnJ7nJrJ/oDY/7WAsOoZAZDU2MfSZlqBp0Jix9j8Tepx+ciXwOtbSDmTjcdfIqSZR0&#10;piX+0Jgetw1WX/vRaXjs78vXp2n7kM4j7l58cni+kAetz8/mu1sQEef4B8Nvfa4OBXcq/Ug2iE7D&#10;4ia9ZpSNFU9gIFVKgShZUOsVyCKX/ycUPwAAAP//AwBQSwECLQAUAAYACAAAACEAtoM4kv4AAADh&#10;AQAAEwAAAAAAAAAAAAAAAAAAAAAAW0NvbnRlbnRfVHlwZXNdLnhtbFBLAQItABQABgAIAAAAIQA4&#10;/SH/1gAAAJQBAAALAAAAAAAAAAAAAAAAAC8BAABfcmVscy8ucmVsc1BLAQItABQABgAIAAAAIQC+&#10;mcnjggIAAA8FAAAOAAAAAAAAAAAAAAAAAC4CAABkcnMvZTJvRG9jLnhtbFBLAQItABQABgAIAAAA&#10;IQCbkaKd4QAAAAoBAAAPAAAAAAAAAAAAAAAAANwEAABkcnMvZG93bnJldi54bWxQSwUGAAAAAAQA&#10;BADzAAAA6gUAAAAA&#10;" fillcolor="#cfcfcf" stroked="f">
            <v:textbox>
              <w:txbxContent>
                <w:p w:rsidR="00230151" w:rsidRPr="009907DB" w:rsidRDefault="00230151" w:rsidP="009E722A">
                  <w:pPr>
                    <w:pStyle w:val="4"/>
                    <w:rPr>
                      <w:rFonts w:ascii="Times New Roman" w:hAnsi="Times New Roman" w:cs="Times New Roman"/>
                    </w:rPr>
                  </w:pPr>
                  <w:r w:rsidRPr="009907DB">
                    <w:rPr>
                      <w:rFonts w:ascii="Times New Roman" w:hAnsi="Times New Roman" w:cs="Times New Roman"/>
                    </w:rPr>
                    <w:t>Инструкция</w:t>
                  </w:r>
                </w:p>
                <w:p w:rsidR="00230151" w:rsidRDefault="00230151" w:rsidP="009E722A">
                  <w:pPr>
                    <w:widowControl w:val="0"/>
                    <w:shd w:val="clear" w:color="auto" w:fill="CCCCCC"/>
                    <w:tabs>
                      <w:tab w:val="left" w:pos="9900"/>
                    </w:tabs>
                    <w:autoSpaceDE w:val="0"/>
                    <w:autoSpaceDN w:val="0"/>
                    <w:adjustRightInd w:val="0"/>
                    <w:ind w:right="80" w:firstLine="360"/>
                    <w:jc w:val="both"/>
                    <w:rPr>
                      <w:b/>
                      <w:bCs/>
                      <w:sz w:val="24"/>
                    </w:rPr>
                  </w:pPr>
                  <w:r w:rsidRPr="009907D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 этом тесте вам нужно выполнить </w:t>
                  </w:r>
                  <w:r w:rsidRPr="009907DB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одно</w:t>
                  </w:r>
                  <w:r w:rsidRPr="009907D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задание. Перед выполнением задания ознакомьтесь с инструкциями</w:t>
                  </w:r>
                  <w:r>
                    <w:rPr>
                      <w:b/>
                      <w:sz w:val="24"/>
                    </w:rPr>
                    <w:t xml:space="preserve">. </w:t>
                  </w:r>
                </w:p>
                <w:p w:rsidR="00230151" w:rsidRDefault="00230151" w:rsidP="009E722A">
                  <w:pPr>
                    <w:widowControl w:val="0"/>
                    <w:shd w:val="clear" w:color="auto" w:fill="CCCCCC"/>
                    <w:tabs>
                      <w:tab w:val="left" w:pos="9900"/>
                    </w:tabs>
                    <w:autoSpaceDE w:val="0"/>
                    <w:autoSpaceDN w:val="0"/>
                    <w:adjustRightInd w:val="0"/>
                    <w:ind w:right="80" w:firstLine="360"/>
                    <w:jc w:val="both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i/>
                      <w:iCs/>
                      <w:sz w:val="24"/>
                    </w:rPr>
                    <w:t>Обратите внимание!</w:t>
                  </w:r>
                  <w:r>
                    <w:rPr>
                      <w:b/>
                      <w:sz w:val="24"/>
                    </w:rPr>
                    <w:t xml:space="preserve"> При выполнении этого теста вы не оформляете контрольный лист, а пишете письмо от своего имени.</w:t>
                  </w:r>
                </w:p>
                <w:p w:rsidR="00230151" w:rsidRDefault="00230151" w:rsidP="009E722A">
                  <w:pPr>
                    <w:pStyle w:val="af5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9907DB" w:rsidRDefault="009E722A" w:rsidP="009E722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9907DB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07DB">
        <w:rPr>
          <w:rFonts w:ascii="Times New Roman" w:hAnsi="Times New Roman" w:cs="Times New Roman"/>
          <w:b/>
          <w:i/>
          <w:sz w:val="28"/>
          <w:szCs w:val="28"/>
        </w:rPr>
        <w:t>Разрешается использование словаря.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1 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A1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1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sym w:font="Symbol" w:char="003E"/>
      </w:r>
      <w:r w:rsidRPr="00A15E5C">
        <w:rPr>
          <w:rFonts w:ascii="Times New Roman" w:hAnsi="Times New Roman" w:cs="Times New Roman"/>
          <w:sz w:val="28"/>
          <w:szCs w:val="28"/>
        </w:rPr>
        <w:t xml:space="preserve"> Перед выполнением задания внимательно ознакомьтесь с ситуацией, чтобы понять, что и как именно вы должны написать.</w:t>
      </w:r>
    </w:p>
    <w:p w:rsidR="009E722A" w:rsidRPr="009907DB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sym w:font="Symbol" w:char="003E"/>
      </w:r>
      <w:r w:rsidRPr="00A1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 xml:space="preserve">Напишите приглашение </w:t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официальному 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>лицу по следующей программе: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>обращение;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>информация о предстоящем мероприятии (что,  о чём, где, когда);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>сообщение о желании услышать выступление;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E5C">
        <w:rPr>
          <w:rFonts w:ascii="Times New Roman" w:hAnsi="Times New Roman" w:cs="Times New Roman"/>
          <w:color w:val="000000"/>
          <w:sz w:val="28"/>
          <w:szCs w:val="28"/>
        </w:rPr>
        <w:t>- окончание письма.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sym w:font="Symbol" w:char="003E"/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 xml:space="preserve">Объём – </w:t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>40 - 60</w:t>
      </w:r>
      <w:r w:rsidRPr="00A15E5C">
        <w:rPr>
          <w:rFonts w:ascii="Times New Roman" w:hAnsi="Times New Roman" w:cs="Times New Roman"/>
          <w:color w:val="000000"/>
          <w:sz w:val="28"/>
          <w:szCs w:val="28"/>
        </w:rPr>
        <w:t xml:space="preserve"> слов.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Ситуация.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Вы учитесь на курсах русского языка. Ваша группа поручила вам пригласить  русского журналиста, который сейчас работает у вас на родине, выступить на семинаре вашей группы с сообщением по теме «Реформа высшего образования в России».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9E722A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5E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22A" w:rsidRDefault="009E722A" w:rsidP="009E72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КОНТРОЛЬНЫЙ ЛИСТ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(для преподавателя)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Имя, фамилия__________________________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Страна________________________________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Дата__________________________________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ксимальное количество баллов – </w:t>
      </w:r>
      <w:r w:rsidRPr="00A15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5E5C">
        <w:rPr>
          <w:rFonts w:ascii="Times New Roman" w:hAnsi="Times New Roman" w:cs="Times New Roman"/>
          <w:sz w:val="28"/>
          <w:szCs w:val="28"/>
        </w:rPr>
        <w:t>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1249"/>
        <w:gridCol w:w="653"/>
        <w:gridCol w:w="652"/>
        <w:gridCol w:w="653"/>
        <w:gridCol w:w="653"/>
        <w:gridCol w:w="653"/>
        <w:gridCol w:w="532"/>
        <w:gridCol w:w="1299"/>
      </w:tblGrid>
      <w:tr w:rsidR="009E722A" w:rsidRPr="005C2897" w:rsidTr="00B44478">
        <w:trPr>
          <w:cantSplit/>
          <w:trHeight w:val="570"/>
        </w:trPr>
        <w:tc>
          <w:tcPr>
            <w:tcW w:w="3473" w:type="dxa"/>
            <w:tcBorders>
              <w:bottom w:val="single" w:sz="4" w:space="0" w:color="auto"/>
            </w:tcBorders>
          </w:tcPr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Объекты контроля</w:t>
            </w:r>
          </w:p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8"/>
                <w:szCs w:val="20"/>
                <w:lang w:eastAsia="ru-RU"/>
              </w:rPr>
            </w:pPr>
          </w:p>
          <w:p w:rsidR="009E722A" w:rsidRPr="005C2897" w:rsidRDefault="009E722A" w:rsidP="00B44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Параметры оценки</w:t>
            </w:r>
          </w:p>
        </w:tc>
        <w:tc>
          <w:tcPr>
            <w:tcW w:w="5566" w:type="dxa"/>
            <w:gridSpan w:val="7"/>
            <w:tcBorders>
              <w:bottom w:val="single" w:sz="4" w:space="0" w:color="auto"/>
            </w:tcBorders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Шкала оценок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Итого</w:t>
            </w:r>
          </w:p>
        </w:tc>
      </w:tr>
      <w:tr w:rsidR="009E722A" w:rsidRPr="005C2897" w:rsidTr="00B44478">
        <w:trPr>
          <w:cantSplit/>
        </w:trPr>
        <w:tc>
          <w:tcPr>
            <w:tcW w:w="10420" w:type="dxa"/>
            <w:gridSpan w:val="9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  <w:t>СОДЕРЖАТЕЛЬНЫЙ КОМПОНЕНТ</w:t>
            </w:r>
          </w:p>
        </w:tc>
      </w:tr>
      <w:tr w:rsidR="009E722A" w:rsidRPr="005C2897" w:rsidTr="00B44478">
        <w:trPr>
          <w:cantSplit/>
        </w:trPr>
        <w:tc>
          <w:tcPr>
            <w:tcW w:w="4928" w:type="dxa"/>
            <w:gridSpan w:val="2"/>
          </w:tcPr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1. Умение представить ситуацию</w:t>
            </w:r>
          </w:p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81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</w:p>
        </w:tc>
      </w:tr>
      <w:tr w:rsidR="009E722A" w:rsidRPr="005C2897" w:rsidTr="00B44478">
        <w:trPr>
          <w:cantSplit/>
        </w:trPr>
        <w:tc>
          <w:tcPr>
            <w:tcW w:w="10420" w:type="dxa"/>
            <w:gridSpan w:val="9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  <w:t>ИНТЕНЦИЯ</w:t>
            </w:r>
          </w:p>
        </w:tc>
      </w:tr>
      <w:tr w:rsidR="009E722A" w:rsidRPr="005C2897" w:rsidTr="00B44478">
        <w:trPr>
          <w:cantSplit/>
        </w:trPr>
        <w:tc>
          <w:tcPr>
            <w:tcW w:w="4928" w:type="dxa"/>
            <w:gridSpan w:val="2"/>
          </w:tcPr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Умение пригласить незнакомого человека в официально-деловом стиле</w:t>
            </w:r>
          </w:p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81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</w:p>
        </w:tc>
      </w:tr>
      <w:tr w:rsidR="009E722A" w:rsidRPr="005C2897" w:rsidTr="00B44478">
        <w:trPr>
          <w:cantSplit/>
        </w:trPr>
        <w:tc>
          <w:tcPr>
            <w:tcW w:w="10420" w:type="dxa"/>
            <w:gridSpan w:val="9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  <w:t>КОМПОЗИЦИОННАЯ СТРУКТУРА И ФОРМА</w:t>
            </w:r>
          </w:p>
        </w:tc>
      </w:tr>
      <w:tr w:rsidR="009E722A" w:rsidRPr="005C2897" w:rsidTr="00B44478">
        <w:trPr>
          <w:cantSplit/>
        </w:trPr>
        <w:tc>
          <w:tcPr>
            <w:tcW w:w="4928" w:type="dxa"/>
            <w:gridSpan w:val="2"/>
          </w:tcPr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3. Адекватность </w:t>
            </w: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структуры изложения содержанию и интенциям продуцируемого текста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 (письмо должно быть оформлено по стандартам)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81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</w:p>
        </w:tc>
      </w:tr>
      <w:tr w:rsidR="009E722A" w:rsidRPr="005C2897" w:rsidTr="00B44478">
        <w:trPr>
          <w:cantSplit/>
        </w:trPr>
        <w:tc>
          <w:tcPr>
            <w:tcW w:w="10420" w:type="dxa"/>
            <w:gridSpan w:val="9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0"/>
                <w:lang w:eastAsia="ru-RU"/>
              </w:rPr>
              <w:t>ЯЗЫКОВЫЕ СРЕДСТВА</w:t>
            </w:r>
          </w:p>
        </w:tc>
      </w:tr>
      <w:tr w:rsidR="009E722A" w:rsidRPr="005C2897" w:rsidTr="00B44478">
        <w:trPr>
          <w:cantSplit/>
        </w:trPr>
        <w:tc>
          <w:tcPr>
            <w:tcW w:w="4928" w:type="dxa"/>
            <w:gridSpan w:val="2"/>
          </w:tcPr>
          <w:p w:rsidR="009E722A" w:rsidRPr="005C2897" w:rsidRDefault="009E722A" w:rsidP="00B44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4. Соответствие использованных языковых средств нормам современного русского языка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5C2897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81" w:type="dxa"/>
          </w:tcPr>
          <w:p w:rsidR="009E722A" w:rsidRPr="005C2897" w:rsidRDefault="009E722A" w:rsidP="00B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</w:p>
        </w:tc>
      </w:tr>
    </w:tbl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>Тест 3. Лексика. Грамматика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iCs/>
          <w:sz w:val="28"/>
          <w:szCs w:val="28"/>
        </w:rPr>
        <w:t>Время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выполнения </w:t>
      </w:r>
      <w:r w:rsidRPr="00A15E5C">
        <w:rPr>
          <w:rFonts w:ascii="Times New Roman" w:hAnsi="Times New Roman" w:cs="Times New Roman"/>
          <w:b/>
          <w:iCs/>
          <w:sz w:val="28"/>
          <w:szCs w:val="28"/>
        </w:rPr>
        <w:t xml:space="preserve"> – 20 минут.</w:t>
      </w:r>
    </w:p>
    <w:p w:rsidR="009E722A" w:rsidRPr="00A15E5C" w:rsidRDefault="009E722A" w:rsidP="009E722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В этом тесте две части.</w:t>
      </w:r>
    </w:p>
    <w:p w:rsidR="009E722A" w:rsidRPr="00A15E5C" w:rsidRDefault="009E722A" w:rsidP="009E722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В первой части теста (</w:t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задания </w:t>
      </w:r>
      <w:r w:rsidRPr="00A15E5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 – 32) </w:t>
      </w:r>
      <w:r w:rsidRPr="00A15E5C">
        <w:rPr>
          <w:rFonts w:ascii="Times New Roman" w:hAnsi="Times New Roman" w:cs="Times New Roman"/>
          <w:b/>
          <w:sz w:val="28"/>
          <w:szCs w:val="28"/>
        </w:rPr>
        <w:t xml:space="preserve">вы должны </w:t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>заполнить пропуски в предложениях.</w:t>
      </w:r>
    </w:p>
    <w:p w:rsidR="009E722A" w:rsidRPr="00A15E5C" w:rsidRDefault="009E722A" w:rsidP="009E722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второй части теста (задания </w:t>
      </w:r>
      <w:r w:rsidRPr="00A15E5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33 – 42</w:t>
      </w: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>) вам нужно заполнить пропуски в тексте.</w:t>
      </w:r>
    </w:p>
    <w:p w:rsidR="009E722A" w:rsidRPr="009907DB" w:rsidRDefault="009E722A" w:rsidP="009E722A">
      <w:pPr>
        <w:widowControl w:val="0"/>
        <w:shd w:val="clear" w:color="auto" w:fill="CCCCCC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5E5C">
        <w:rPr>
          <w:rFonts w:ascii="Times New Roman" w:hAnsi="Times New Roman" w:cs="Times New Roman"/>
          <w:b/>
          <w:color w:val="000000"/>
          <w:sz w:val="28"/>
          <w:szCs w:val="28"/>
        </w:rPr>
        <w:t>Пользоваться словарём нельзя.</w:t>
      </w:r>
    </w:p>
    <w:p w:rsidR="009E722A" w:rsidRPr="00A15E5C" w:rsidRDefault="009E722A" w:rsidP="009E722A">
      <w:pPr>
        <w:pStyle w:val="7"/>
        <w:tabs>
          <w:tab w:val="left" w:pos="280"/>
          <w:tab w:val="center" w:pos="4897"/>
        </w:tabs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9E722A" w:rsidRPr="00A15E5C" w:rsidRDefault="009E722A" w:rsidP="009E7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Сначала прочитайте предложения, потом - предлагаемые варианты ответов.</w:t>
      </w:r>
    </w:p>
    <w:p w:rsidR="009E722A" w:rsidRPr="00A15E5C" w:rsidRDefault="009E722A" w:rsidP="009E722A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Выберите один вариант ответа. </w:t>
      </w:r>
    </w:p>
    <w:p w:rsidR="009E722A" w:rsidRPr="00A15E5C" w:rsidRDefault="009E722A" w:rsidP="009E722A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15E5C">
        <w:rPr>
          <w:rFonts w:ascii="Times New Roman" w:hAnsi="Times New Roman" w:cs="Times New Roman"/>
          <w:sz w:val="28"/>
          <w:szCs w:val="28"/>
        </w:rPr>
        <w:t>Отметьте букву  выбранного  варианта (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а, б, в</w:t>
      </w:r>
      <w:r w:rsidRPr="00A15E5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A15E5C">
        <w:rPr>
          <w:rFonts w:ascii="Times New Roman" w:hAnsi="Times New Roman" w:cs="Times New Roman"/>
          <w:sz w:val="28"/>
          <w:szCs w:val="28"/>
        </w:rPr>
        <w:t>) в контрольном листе.</w:t>
      </w:r>
      <w:proofErr w:type="gramEnd"/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E722A" w:rsidSect="00B44478">
          <w:footerReference w:type="default" r:id="rId2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Вчера на дискотеке было весело?</w:t>
      </w:r>
    </w:p>
    <w:p w:rsidR="009E722A" w:rsidRPr="00A15E5C" w:rsidRDefault="009E722A" w:rsidP="009E722A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- Да, ________ не скучал.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все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кто-нибудь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никто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весь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Она сегодня петь не может, ________ болит горло.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у неё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ей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её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 к ней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3.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Не беги, всё равно на ближайшую электричку мы не ________</w:t>
      </w:r>
      <w:proofErr w:type="gramStart"/>
      <w:r w:rsidRPr="00A15E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 xml:space="preserve">а) умеем 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успеваем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достигаем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можем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4.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Не могу понять, как ________ здесь моя тетрадь.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казалась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оказалась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показалась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отказалась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5.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Он показался мне ________.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расстроенный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расстроенного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lastRenderedPageBreak/>
        <w:t>в) расстроенным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расстроенному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6.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С этого места лучше ________ артистов.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видны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A15E5C">
        <w:rPr>
          <w:rFonts w:ascii="Times New Roman" w:hAnsi="Times New Roman" w:cs="Times New Roman"/>
          <w:sz w:val="24"/>
          <w:szCs w:val="24"/>
        </w:rPr>
        <w:t>виден</w:t>
      </w:r>
      <w:proofErr w:type="gramEnd"/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видна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 xml:space="preserve">г) видно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7.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 Вам мой вопрос ________</w:t>
      </w:r>
      <w:proofErr w:type="gramStart"/>
      <w:r w:rsidRPr="00A15E5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понятно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понятное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 понятен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понятный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8.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Задание такое ________</w:t>
      </w:r>
      <w:proofErr w:type="gramStart"/>
      <w:r w:rsidRPr="00A15E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5E5C">
        <w:rPr>
          <w:rFonts w:ascii="Times New Roman" w:hAnsi="Times New Roman" w:cs="Times New Roman"/>
          <w:sz w:val="24"/>
          <w:szCs w:val="24"/>
        </w:rPr>
        <w:t xml:space="preserve"> а ты сидишь над ним целый час.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просто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простое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прост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простой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9.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Детям очень ________ поехать на море.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хочет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хочу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хотят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хочется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Откуда у тебя собака?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- ________ на день рождения.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Подарил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Подарили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Подарен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Подаренный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11.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Сегодня  ________ в офисе не будет.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у него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его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он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с ним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12.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Перед выступлением я не чувствовал ________</w:t>
      </w:r>
      <w:proofErr w:type="gramStart"/>
      <w:r w:rsidRPr="00A15E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никаким волнением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никакого волнения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никакое волнение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никакому волнению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13.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Он не виноват, не сердись ________.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им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с ним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на него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его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14.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Убери, пожалуйста, грязную посуду ________.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за столом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со стола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из стола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к столу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15.</w:t>
      </w:r>
      <w:r w:rsidRPr="00A15E5C">
        <w:rPr>
          <w:rFonts w:ascii="Times New Roman" w:hAnsi="Times New Roman" w:cs="Times New Roman"/>
          <w:sz w:val="24"/>
          <w:szCs w:val="24"/>
        </w:rPr>
        <w:t xml:space="preserve"> – Я мечтаю попутешествовать ________.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в Сибири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через Сибирь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в Сибирь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по Сибири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16.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Летом вы останетесь в городе?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- Нет, ________ в деревню.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отойдём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отъедем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уедем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lastRenderedPageBreak/>
        <w:t>г) уйдём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17</w:t>
      </w:r>
      <w:r w:rsidRPr="00A15E5C">
        <w:rPr>
          <w:rFonts w:ascii="Times New Roman" w:hAnsi="Times New Roman" w:cs="Times New Roman"/>
          <w:b/>
          <w:sz w:val="24"/>
          <w:szCs w:val="24"/>
        </w:rPr>
        <w:t>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Я задумался и ________ нужную остановку.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поехал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переехал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проехал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подъехал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18.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Сегодня мой муж ________ дочку из школы. Он на машине.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принесёт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приведёт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привезёт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приедет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19.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Где мои джинсы?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- Они ________ в шкафу.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положат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кладут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ложатся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лежат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20.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Эта церковь была построена ещё ________.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при Иване Грозном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с Иваном Грозным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у Ивана Грозного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об Иване Грозном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21.</w:t>
      </w:r>
      <w:r w:rsidRPr="00A15E5C">
        <w:rPr>
          <w:rFonts w:ascii="Times New Roman" w:hAnsi="Times New Roman" w:cs="Times New Roman"/>
          <w:sz w:val="24"/>
          <w:szCs w:val="24"/>
        </w:rPr>
        <w:t>- Мы ________ достали билеты в Большой театр.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с трудом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трудно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трудные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в труде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22.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Сегодня мы будем ужинать ________.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три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трое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втрое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 xml:space="preserve">г) втроём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23. </w:t>
      </w:r>
      <w:r w:rsidRPr="00A15E5C">
        <w:rPr>
          <w:rFonts w:ascii="Times New Roman" w:hAnsi="Times New Roman" w:cs="Times New Roman"/>
          <w:sz w:val="24"/>
          <w:szCs w:val="24"/>
        </w:rPr>
        <w:t>– Для занятий в бассейне нужна справка ________.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у врача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врача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от врача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врачом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24.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Я с ним не знаком. Как он выглядит?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- Он  ________, в очках.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со средним ростом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средним ростом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при среднем росте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среднего роста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25.</w:t>
      </w:r>
      <w:r w:rsidRPr="00A15E5C">
        <w:rPr>
          <w:rFonts w:ascii="Times New Roman" w:hAnsi="Times New Roman" w:cs="Times New Roman"/>
          <w:sz w:val="24"/>
          <w:szCs w:val="24"/>
        </w:rPr>
        <w:t>- Когда у вас семинар _______?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с историей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истории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по истории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историей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 xml:space="preserve">26. - </w:t>
      </w:r>
      <w:r w:rsidRPr="00A15E5C">
        <w:rPr>
          <w:rFonts w:ascii="Times New Roman" w:hAnsi="Times New Roman" w:cs="Times New Roman"/>
          <w:sz w:val="24"/>
          <w:szCs w:val="24"/>
        </w:rPr>
        <w:t>Конференция, ________ институтом, имела большой успех</w:t>
      </w:r>
      <w:r w:rsidRPr="00A15E5C">
        <w:rPr>
          <w:rFonts w:ascii="Times New Roman" w:hAnsi="Times New Roman" w:cs="Times New Roman"/>
          <w:b/>
          <w:sz w:val="24"/>
          <w:szCs w:val="24"/>
        </w:rPr>
        <w:t>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организующая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организовавшая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организуемая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организованная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27.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Я увлекаюсь борьбой.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- Да, сегодня ________ занимаются этим видом спорта.</w:t>
      </w:r>
    </w:p>
    <w:p w:rsidR="009E722A" w:rsidRPr="00A15E5C" w:rsidRDefault="009E722A" w:rsidP="009E72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много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многие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большинство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большое число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28.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________ туристические агентства предоставляют пенсионерам скидки.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Несколько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Много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Некоторые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Большинство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29.</w:t>
      </w:r>
      <w:r w:rsidRPr="00A15E5C">
        <w:rPr>
          <w:rFonts w:ascii="Times New Roman" w:hAnsi="Times New Roman" w:cs="Times New Roman"/>
          <w:sz w:val="24"/>
          <w:szCs w:val="24"/>
        </w:rPr>
        <w:t>– Ты ещё не одета? ________ скорее, мы опаздываем.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Одевайтесь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Оденься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lastRenderedPageBreak/>
        <w:t>в) Оденьтесь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Одевайся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30.</w:t>
      </w:r>
      <w:r w:rsidRPr="00A15E5C">
        <w:rPr>
          <w:rFonts w:ascii="Times New Roman" w:hAnsi="Times New Roman" w:cs="Times New Roman"/>
          <w:sz w:val="24"/>
          <w:szCs w:val="24"/>
        </w:rPr>
        <w:t>– Ты идёшь в посольство? Не ________  взять с собой паспорт.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забудьте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забывайте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забывай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забудь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31.</w:t>
      </w:r>
      <w:r w:rsidRPr="00A15E5C">
        <w:rPr>
          <w:rFonts w:ascii="Times New Roman" w:hAnsi="Times New Roman" w:cs="Times New Roman"/>
          <w:sz w:val="24"/>
          <w:szCs w:val="24"/>
        </w:rPr>
        <w:t>– Не ________ ключ в карман, потеряешь.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клади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положите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положи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кладите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b/>
          <w:sz w:val="24"/>
          <w:szCs w:val="24"/>
        </w:rPr>
        <w:t>32.</w:t>
      </w:r>
      <w:r w:rsidRPr="00A15E5C">
        <w:rPr>
          <w:rFonts w:ascii="Times New Roman" w:hAnsi="Times New Roman" w:cs="Times New Roman"/>
          <w:sz w:val="24"/>
          <w:szCs w:val="24"/>
        </w:rPr>
        <w:t xml:space="preserve"> - Не надо идти в магазин, мама уже ________купила на ужин.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а) что-то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б) что- либо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в) что-нибудь</w:t>
      </w:r>
    </w:p>
    <w:p w:rsidR="009E722A" w:rsidRPr="00A15E5C" w:rsidRDefault="009E722A" w:rsidP="009E722A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A15E5C">
        <w:rPr>
          <w:rFonts w:ascii="Times New Roman" w:hAnsi="Times New Roman" w:cs="Times New Roman"/>
          <w:sz w:val="24"/>
          <w:szCs w:val="24"/>
        </w:rPr>
        <w:t>г) это</w:t>
      </w: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E722A" w:rsidSect="00B444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9E722A" w:rsidRPr="00A15E5C" w:rsidRDefault="009E722A" w:rsidP="009E7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Во второй части теста вы должны заполнить пропуски в тексте, выполнив задания к нему. Сначала прочитайте тексты, потом – предлагаемые варианты ответов. Выберите правильный, по вашему мнению, вариант ответа  и отметьте его букву в контрольном листе</w:t>
      </w:r>
    </w:p>
    <w:p w:rsidR="009E722A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Парижское знакомство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Молодой русский хирург Николай Иванович Пирогов  посетил  в Париже известного профессора хирургии </w:t>
      </w:r>
      <w:proofErr w:type="spellStart"/>
      <w:r w:rsidRPr="00A15E5C">
        <w:rPr>
          <w:rFonts w:ascii="Times New Roman" w:hAnsi="Times New Roman" w:cs="Times New Roman"/>
          <w:sz w:val="28"/>
          <w:szCs w:val="28"/>
        </w:rPr>
        <w:t>Вельпо</w:t>
      </w:r>
      <w:proofErr w:type="spellEnd"/>
      <w:r w:rsidRPr="00A15E5C">
        <w:rPr>
          <w:rFonts w:ascii="Times New Roman" w:hAnsi="Times New Roman" w:cs="Times New Roman"/>
          <w:sz w:val="28"/>
          <w:szCs w:val="28"/>
        </w:rPr>
        <w:t>.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«Я русский врач,  - коротко </w:t>
      </w:r>
      <w:r w:rsidRPr="00A15E5C">
        <w:rPr>
          <w:rFonts w:ascii="Times New Roman" w:hAnsi="Times New Roman" w:cs="Times New Roman"/>
          <w:b/>
          <w:sz w:val="28"/>
          <w:szCs w:val="28"/>
        </w:rPr>
        <w:t>____33____.</w:t>
      </w:r>
      <w:r w:rsidRPr="00A15E5C">
        <w:rPr>
          <w:rFonts w:ascii="Times New Roman" w:hAnsi="Times New Roman" w:cs="Times New Roman"/>
          <w:sz w:val="28"/>
          <w:szCs w:val="28"/>
        </w:rPr>
        <w:t xml:space="preserve"> – Хочу учиться в Париже».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 «Проходите, садитесь, пожалуйста!» - </w:t>
      </w:r>
      <w:proofErr w:type="spellStart"/>
      <w:r w:rsidRPr="00A15E5C">
        <w:rPr>
          <w:rFonts w:ascii="Times New Roman" w:hAnsi="Times New Roman" w:cs="Times New Roman"/>
          <w:b/>
          <w:sz w:val="28"/>
          <w:szCs w:val="28"/>
        </w:rPr>
        <w:t>____34</w:t>
      </w:r>
      <w:proofErr w:type="spellEnd"/>
      <w:r w:rsidRPr="00A15E5C">
        <w:rPr>
          <w:rFonts w:ascii="Times New Roman" w:hAnsi="Times New Roman" w:cs="Times New Roman"/>
          <w:b/>
          <w:sz w:val="28"/>
          <w:szCs w:val="28"/>
        </w:rPr>
        <w:t>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E5C">
        <w:rPr>
          <w:rFonts w:ascii="Times New Roman" w:hAnsi="Times New Roman" w:cs="Times New Roman"/>
          <w:sz w:val="28"/>
          <w:szCs w:val="28"/>
        </w:rPr>
        <w:t>Вельпо</w:t>
      </w:r>
      <w:proofErr w:type="spellEnd"/>
      <w:r w:rsidRPr="00A15E5C">
        <w:rPr>
          <w:rFonts w:ascii="Times New Roman" w:hAnsi="Times New Roman" w:cs="Times New Roman"/>
          <w:sz w:val="28"/>
          <w:szCs w:val="28"/>
        </w:rPr>
        <w:t xml:space="preserve"> молодого человека. «Не стоило </w:t>
      </w:r>
      <w:r w:rsidRPr="00A15E5C">
        <w:rPr>
          <w:rFonts w:ascii="Times New Roman" w:hAnsi="Times New Roman" w:cs="Times New Roman"/>
          <w:b/>
          <w:sz w:val="28"/>
          <w:szCs w:val="28"/>
        </w:rPr>
        <w:t>____35____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 такое далёкое путешествие, ведь не только во Франции есть достойные учителя. Я только что закончил </w:t>
      </w:r>
      <w:r w:rsidRPr="00A15E5C">
        <w:rPr>
          <w:rFonts w:ascii="Times New Roman" w:hAnsi="Times New Roman" w:cs="Times New Roman"/>
          <w:b/>
          <w:sz w:val="28"/>
          <w:szCs w:val="28"/>
        </w:rPr>
        <w:t>____36____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монографию  вашего соотечественника Пирогова. Очень интересная книга! А вам уже удалось </w:t>
      </w:r>
      <w:r w:rsidRPr="00A15E5C">
        <w:rPr>
          <w:rFonts w:ascii="Times New Roman" w:hAnsi="Times New Roman" w:cs="Times New Roman"/>
          <w:b/>
          <w:sz w:val="28"/>
          <w:szCs w:val="28"/>
        </w:rPr>
        <w:t>____37____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 сочинения этого автора? « - </w:t>
      </w:r>
      <w:r w:rsidRPr="00A15E5C">
        <w:rPr>
          <w:rFonts w:ascii="Times New Roman" w:hAnsi="Times New Roman" w:cs="Times New Roman"/>
          <w:b/>
          <w:sz w:val="28"/>
          <w:szCs w:val="28"/>
        </w:rPr>
        <w:t>____38____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французский профессор.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Улыбаясь, Пирогов </w:t>
      </w:r>
      <w:r w:rsidRPr="00A15E5C">
        <w:rPr>
          <w:rFonts w:ascii="Times New Roman" w:hAnsi="Times New Roman" w:cs="Times New Roman"/>
          <w:b/>
          <w:sz w:val="28"/>
          <w:szCs w:val="28"/>
        </w:rPr>
        <w:t>____39____:</w:t>
      </w:r>
      <w:r w:rsidRPr="00A15E5C">
        <w:rPr>
          <w:rFonts w:ascii="Times New Roman" w:hAnsi="Times New Roman" w:cs="Times New Roman"/>
          <w:sz w:val="28"/>
          <w:szCs w:val="28"/>
        </w:rPr>
        <w:t xml:space="preserve"> «Да, я  их читал и даже немного знаком с самим автором».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«Замечательно! Тогда после своего возвращения на родину вы сможете лично передать ему моё восхищение его книгой!» - </w:t>
      </w:r>
      <w:proofErr w:type="spellStart"/>
      <w:r w:rsidRPr="00A15E5C">
        <w:rPr>
          <w:rFonts w:ascii="Times New Roman" w:hAnsi="Times New Roman" w:cs="Times New Roman"/>
          <w:b/>
          <w:sz w:val="28"/>
          <w:szCs w:val="28"/>
        </w:rPr>
        <w:t>____40</w:t>
      </w:r>
      <w:proofErr w:type="spellEnd"/>
      <w:r w:rsidRPr="00A15E5C">
        <w:rPr>
          <w:rFonts w:ascii="Times New Roman" w:hAnsi="Times New Roman" w:cs="Times New Roman"/>
          <w:b/>
          <w:sz w:val="28"/>
          <w:szCs w:val="28"/>
        </w:rPr>
        <w:t>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E5C">
        <w:rPr>
          <w:rFonts w:ascii="Times New Roman" w:hAnsi="Times New Roman" w:cs="Times New Roman"/>
          <w:sz w:val="28"/>
          <w:szCs w:val="28"/>
        </w:rPr>
        <w:t>Вельпо</w:t>
      </w:r>
      <w:proofErr w:type="spellEnd"/>
      <w:r w:rsidRPr="00A15E5C">
        <w:rPr>
          <w:rFonts w:ascii="Times New Roman" w:hAnsi="Times New Roman" w:cs="Times New Roman"/>
          <w:sz w:val="28"/>
          <w:szCs w:val="28"/>
        </w:rPr>
        <w:t>.</w:t>
      </w:r>
    </w:p>
    <w:p w:rsidR="009E722A" w:rsidRPr="00A15E5C" w:rsidRDefault="009E722A" w:rsidP="009E722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«Я с удовольствием </w:t>
      </w:r>
      <w:r w:rsidRPr="00A15E5C">
        <w:rPr>
          <w:rFonts w:ascii="Times New Roman" w:hAnsi="Times New Roman" w:cs="Times New Roman"/>
          <w:b/>
          <w:sz w:val="28"/>
          <w:szCs w:val="28"/>
        </w:rPr>
        <w:t>____41____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ваше поручение, дорогой профессор, тем более что для этого не нужно немедленно </w:t>
      </w:r>
      <w:r w:rsidRPr="00A15E5C">
        <w:rPr>
          <w:rFonts w:ascii="Times New Roman" w:hAnsi="Times New Roman" w:cs="Times New Roman"/>
          <w:b/>
          <w:sz w:val="28"/>
          <w:szCs w:val="28"/>
        </w:rPr>
        <w:t>____42____</w:t>
      </w:r>
      <w:r w:rsidRPr="00A15E5C">
        <w:rPr>
          <w:rFonts w:ascii="Times New Roman" w:hAnsi="Times New Roman" w:cs="Times New Roman"/>
          <w:sz w:val="28"/>
          <w:szCs w:val="28"/>
        </w:rPr>
        <w:t xml:space="preserve"> в Россию. Хирург Пирогов перед вами».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3191"/>
        <w:gridCol w:w="3191"/>
        <w:gridCol w:w="3189"/>
      </w:tblGrid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представлялся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пригласил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отправиться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представился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приглашал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отправляться</w:t>
            </w:r>
          </w:p>
        </w:tc>
      </w:tr>
      <w:tr w:rsidR="009E722A" w:rsidRPr="00A15E5C" w:rsidTr="00B44478">
        <w:trPr>
          <w:trHeight w:val="17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прочитать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прочитать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спрашивал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читать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читать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спросил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сказал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воскликнул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выполняю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говорил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восклицал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выполню</w:t>
            </w: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а) возвратиться</w:t>
            </w: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б) возвращаться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br w:type="page"/>
      </w: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3. Лексика. Грамматика 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КОНТРОЛЬНЫЙ ЛИСТ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Фамилия_________________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Дата________________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Имя______________________ 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Место проведения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Страна___________________</w:t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sz w:val="28"/>
          <w:szCs w:val="28"/>
        </w:rPr>
        <w:tab/>
        <w:t>экзамена____________</w:t>
      </w:r>
    </w:p>
    <w:p w:rsidR="009E722A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9907DB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W w:w="0" w:type="auto"/>
        <w:tblLook w:val="0000"/>
      </w:tblPr>
      <w:tblGrid>
        <w:gridCol w:w="566"/>
        <w:gridCol w:w="563"/>
        <w:gridCol w:w="563"/>
        <w:gridCol w:w="563"/>
        <w:gridCol w:w="563"/>
        <w:gridCol w:w="563"/>
        <w:gridCol w:w="566"/>
        <w:gridCol w:w="563"/>
        <w:gridCol w:w="563"/>
        <w:gridCol w:w="563"/>
        <w:gridCol w:w="563"/>
      </w:tblGrid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8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W w:w="0" w:type="auto"/>
        <w:tblLook w:val="0000"/>
      </w:tblPr>
      <w:tblGrid>
        <w:gridCol w:w="566"/>
        <w:gridCol w:w="627"/>
        <w:gridCol w:w="638"/>
      </w:tblGrid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37.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br w:type="page"/>
      </w: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>Тест 3. Лексика. Грамматика</w:t>
      </w:r>
    </w:p>
    <w:p w:rsidR="009E722A" w:rsidRPr="00A15E5C" w:rsidRDefault="009E722A" w:rsidP="009E722A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КЛЮЧИ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9E722A" w:rsidRPr="00A15E5C" w:rsidRDefault="009E722A" w:rsidP="009E722A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Look w:val="0000"/>
      </w:tblPr>
      <w:tblGrid>
        <w:gridCol w:w="566"/>
        <w:gridCol w:w="563"/>
        <w:gridCol w:w="563"/>
        <w:gridCol w:w="563"/>
        <w:gridCol w:w="563"/>
        <w:gridCol w:w="563"/>
        <w:gridCol w:w="566"/>
        <w:gridCol w:w="563"/>
        <w:gridCol w:w="563"/>
        <w:gridCol w:w="563"/>
        <w:gridCol w:w="563"/>
      </w:tblGrid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6"/>
          <w:wAfter w:w="337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E722A" w:rsidRPr="00A15E5C" w:rsidTr="00B44478">
        <w:trPr>
          <w:gridAfter w:val="5"/>
          <w:wAfter w:w="2815" w:type="dxa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Часть 2.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66"/>
        <w:gridCol w:w="627"/>
        <w:gridCol w:w="638"/>
      </w:tblGrid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37.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40.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722A" w:rsidRPr="00A15E5C" w:rsidTr="00B444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E722A" w:rsidRPr="00A15E5C" w:rsidRDefault="009E722A" w:rsidP="009E722A">
      <w:pPr>
        <w:pStyle w:val="af2"/>
        <w:rPr>
          <w:b/>
          <w:bCs/>
          <w:i/>
          <w:iCs/>
          <w:sz w:val="28"/>
          <w:szCs w:val="28"/>
        </w:rPr>
      </w:pPr>
    </w:p>
    <w:p w:rsidR="009E722A" w:rsidRPr="00A15E5C" w:rsidRDefault="009E722A" w:rsidP="009E722A">
      <w:pPr>
        <w:pStyle w:val="af2"/>
        <w:rPr>
          <w:b/>
          <w:bCs/>
          <w:i/>
          <w:iCs/>
          <w:sz w:val="28"/>
          <w:szCs w:val="28"/>
        </w:rPr>
      </w:pPr>
      <w:r w:rsidRPr="00A15E5C">
        <w:rPr>
          <w:b/>
          <w:bCs/>
          <w:i/>
          <w:iCs/>
          <w:sz w:val="28"/>
          <w:szCs w:val="28"/>
        </w:rPr>
        <w:br w:type="page"/>
      </w:r>
    </w:p>
    <w:p w:rsidR="009E722A" w:rsidRPr="00A15E5C" w:rsidRDefault="009E722A" w:rsidP="009E722A">
      <w:pPr>
        <w:pStyle w:val="af2"/>
        <w:rPr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4. Устная речь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Время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выполнения</w:t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10 минут</w:t>
      </w:r>
      <w:r w:rsidRPr="00A15E5C">
        <w:rPr>
          <w:rFonts w:ascii="Times New Roman" w:hAnsi="Times New Roman" w:cs="Times New Roman"/>
          <w:b/>
          <w:sz w:val="28"/>
          <w:szCs w:val="28"/>
        </w:rPr>
        <w:t>.</w:t>
      </w: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pStyle w:val="9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ВАРИАНТ 1</w:t>
      </w: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КАНДИДАТ 1</w:t>
      </w: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40" w:type="dxa"/>
        <w:shd w:val="clear" w:color="auto" w:fill="CCCCCC"/>
        <w:tblLook w:val="0000"/>
      </w:tblPr>
      <w:tblGrid>
        <w:gridCol w:w="9031"/>
      </w:tblGrid>
      <w:tr w:rsidR="009E722A" w:rsidRPr="00A15E5C" w:rsidTr="00B44478">
        <w:tc>
          <w:tcPr>
            <w:tcW w:w="9910" w:type="dxa"/>
            <w:shd w:val="clear" w:color="auto" w:fill="CCCCCC"/>
          </w:tcPr>
          <w:p w:rsidR="009E722A" w:rsidRPr="00A15E5C" w:rsidRDefault="009E722A" w:rsidP="00B44478">
            <w:pPr>
              <w:widowControl w:val="0"/>
              <w:shd w:val="clear" w:color="auto" w:fill="CCCCCC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22A" w:rsidRPr="00A15E5C" w:rsidRDefault="009E722A" w:rsidP="00B44478">
            <w:pPr>
              <w:widowControl w:val="0"/>
              <w:shd w:val="clear" w:color="auto" w:fill="CCCCCC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В этом тесте вам нужно выполнить 1 задание.</w:t>
            </w:r>
          </w:p>
          <w:p w:rsidR="009E722A" w:rsidRPr="00A15E5C" w:rsidRDefault="009E722A" w:rsidP="00B44478">
            <w:pPr>
              <w:widowControl w:val="0"/>
              <w:shd w:val="clear" w:color="auto" w:fill="CCCCCC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будете обсуждать с партнёром проблему. </w:t>
            </w:r>
            <w:r w:rsidRPr="00A15E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Пользоваться словарём нельзя.</w:t>
            </w:r>
          </w:p>
          <w:p w:rsidR="009E722A" w:rsidRPr="00A15E5C" w:rsidRDefault="009E722A" w:rsidP="00B44478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 время ответа вы должны:</w:t>
            </w:r>
          </w:p>
          <w:p w:rsidR="009E722A" w:rsidRPr="00A15E5C" w:rsidRDefault="009E722A" w:rsidP="00B44478">
            <w:pPr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выступить инициатором</w:t>
            </w: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общения</w:t>
            </w: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; </w:t>
            </w:r>
          </w:p>
          <w:p w:rsidR="009E722A" w:rsidRPr="00A15E5C" w:rsidRDefault="009E722A" w:rsidP="00B44478">
            <w:pPr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выполнить</w:t>
            </w: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конкретной ситуации предложенную </w:t>
            </w: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программу.</w:t>
            </w: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22A" w:rsidRPr="00A15E5C" w:rsidRDefault="009E722A" w:rsidP="00B44478">
            <w:pPr>
              <w:pStyle w:val="afd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A15E5C">
        <w:rPr>
          <w:sz w:val="28"/>
          <w:szCs w:val="28"/>
        </w:rPr>
        <w:t>Ситуации 1.</w:t>
      </w:r>
      <w:r w:rsidRPr="00A15E5C">
        <w:rPr>
          <w:b w:val="0"/>
          <w:bCs w:val="0"/>
          <w:sz w:val="28"/>
          <w:szCs w:val="28"/>
        </w:rPr>
        <w:t xml:space="preserve"> </w:t>
      </w:r>
      <w:r w:rsidRPr="00A15E5C">
        <w:rPr>
          <w:sz w:val="28"/>
          <w:szCs w:val="28"/>
        </w:rPr>
        <w:t>Обсуждение проблемы</w:t>
      </w:r>
    </w:p>
    <w:p w:rsidR="009E722A" w:rsidRPr="00A15E5C" w:rsidRDefault="009E722A" w:rsidP="009E722A">
      <w:pPr>
        <w:pStyle w:val="5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9031"/>
      </w:tblGrid>
      <w:tr w:rsidR="009E722A" w:rsidRPr="00A15E5C" w:rsidTr="00B44478">
        <w:tc>
          <w:tcPr>
            <w:tcW w:w="9910" w:type="dxa"/>
          </w:tcPr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2A" w:rsidRPr="00A15E5C" w:rsidRDefault="009E722A" w:rsidP="00B44478">
            <w:pPr>
              <w:pStyle w:val="8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познакомьтесь с ситуацией. 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Вы будете обсуждать с партнером  проблему. В ситуации 1 вы выбираете тему соцопроса.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Обратите внимание!</w:t>
            </w: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Ваша цель – выяснить, похожа или нет ваша точка 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зрения на точку зрения партнёра.</w:t>
            </w:r>
          </w:p>
          <w:p w:rsidR="009E722A" w:rsidRPr="00A15E5C" w:rsidRDefault="009E722A" w:rsidP="00B4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A15E5C">
        <w:rPr>
          <w:rFonts w:ascii="Times New Roman" w:hAnsi="Times New Roman" w:cs="Times New Roman"/>
          <w:sz w:val="28"/>
          <w:szCs w:val="28"/>
        </w:rPr>
        <w:t xml:space="preserve"> 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>Вы хотели бы обсудить с вашим знакомым результаты одного соцопроса  и  проблему, которую он выявляет.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(</w:t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Обсуждение начинаете вы</w:t>
      </w:r>
      <w:r w:rsidRPr="00A15E5C">
        <w:rPr>
          <w:rFonts w:ascii="Times New Roman" w:hAnsi="Times New Roman" w:cs="Times New Roman"/>
          <w:b/>
          <w:sz w:val="28"/>
          <w:szCs w:val="28"/>
        </w:rPr>
        <w:t>)</w:t>
      </w:r>
    </w:p>
    <w:p w:rsidR="009E722A" w:rsidRPr="00A15E5C" w:rsidRDefault="009E722A" w:rsidP="009E722A">
      <w:pPr>
        <w:pStyle w:val="2"/>
        <w:tabs>
          <w:tab w:val="left" w:pos="3366"/>
        </w:tabs>
        <w:spacing w:before="0" w:line="240" w:lineRule="auto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A15E5C">
        <w:rPr>
          <w:rFonts w:ascii="Times New Roman" w:hAnsi="Times New Roman" w:cs="Times New Roman"/>
          <w:bCs w:val="0"/>
          <w:sz w:val="28"/>
          <w:szCs w:val="28"/>
        </w:rPr>
        <w:tab/>
        <w:t>Программа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numPr>
          <w:ilvl w:val="0"/>
          <w:numId w:val="21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Ознакомьте  собеседника с  данными соцопроса. Прокомментируйте его.</w:t>
      </w:r>
    </w:p>
    <w:p w:rsidR="009E722A" w:rsidRPr="00A15E5C" w:rsidRDefault="009E722A" w:rsidP="009E722A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Сформулируйте проблему, которую  он  выявляет. Обсудите ее с вашим собеседником.</w:t>
      </w:r>
    </w:p>
    <w:p w:rsidR="009E722A" w:rsidRPr="00A15E5C" w:rsidRDefault="009E722A" w:rsidP="009E722A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br w:type="page"/>
      </w:r>
      <w:r w:rsidRPr="00A15E5C">
        <w:rPr>
          <w:rStyle w:val="10"/>
          <w:rFonts w:eastAsiaTheme="majorEastAsia"/>
          <w:sz w:val="28"/>
          <w:szCs w:val="28"/>
        </w:rPr>
        <w:lastRenderedPageBreak/>
        <w:t>Ситуация 1.</w:t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 xml:space="preserve"> </w:t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10"/>
          <w:rFonts w:eastAsiaTheme="majorEastAsia"/>
          <w:sz w:val="28"/>
          <w:szCs w:val="28"/>
        </w:rPr>
        <w:t xml:space="preserve"> Вариант 1.</w:t>
      </w:r>
      <w:r w:rsidRPr="00A15E5C">
        <w:rPr>
          <w:rStyle w:val="10"/>
          <w:rFonts w:eastAsiaTheme="majorEastAsia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Style w:val="40"/>
          <w:rFonts w:ascii="Times New Roman" w:hAnsi="Times New Roman" w:cs="Times New Roman"/>
          <w:sz w:val="28"/>
          <w:szCs w:val="28"/>
        </w:rPr>
        <w:tab/>
      </w:r>
      <w:r w:rsidRPr="00A1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2A" w:rsidRPr="00A15E5C" w:rsidRDefault="009E722A" w:rsidP="009E722A">
      <w:pPr>
        <w:pStyle w:val="4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11275"/>
            <wp:effectExtent l="19050" t="0" r="0" b="0"/>
            <wp:docPr id="1" name="Рисунок 1" descr="MCj02864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86470000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2A" w:rsidRPr="00A15E5C" w:rsidRDefault="009E722A" w:rsidP="009E722A">
      <w:pPr>
        <w:pStyle w:val="4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72"/>
        <w:gridCol w:w="1419"/>
        <w:gridCol w:w="1524"/>
      </w:tblGrid>
      <w:tr w:rsidR="009E722A" w:rsidRPr="00A15E5C" w:rsidTr="00B44478">
        <w:trPr>
          <w:tblCellSpacing w:w="0" w:type="dxa"/>
        </w:trPr>
        <w:tc>
          <w:tcPr>
            <w:tcW w:w="9415" w:type="dxa"/>
            <w:gridSpan w:val="3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  <w:t xml:space="preserve">Чем Вы обычно занимаетесь в свободное время? </w:t>
            </w:r>
            <w:r w:rsidRPr="00A15E5C">
              <w:rPr>
                <w:rStyle w:val="a8"/>
                <w:rFonts w:ascii="Times New Roman" w:eastAsiaTheme="majorEastAsia" w:hAnsi="Times New Roman"/>
                <w:sz w:val="28"/>
                <w:szCs w:val="28"/>
              </w:rPr>
              <w:t>(Любое число ответов)</w:t>
            </w:r>
            <w:r w:rsidRPr="00A15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5E5C">
                <w:rPr>
                  <w:rStyle w:val="a7"/>
                  <w:rFonts w:ascii="Times New Roman" w:eastAsiaTheme="majorEastAsia" w:hAnsi="Times New Roman"/>
                  <w:sz w:val="28"/>
                  <w:szCs w:val="28"/>
                </w:rPr>
                <w:t>2005 г</w:t>
              </w:r>
            </w:smartTag>
            <w:r w:rsidRPr="00A15E5C"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  <w:t>.</w:t>
            </w:r>
            <w:r w:rsidRPr="00A15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15E5C">
                <w:rPr>
                  <w:rStyle w:val="a7"/>
                  <w:rFonts w:ascii="Times New Roman" w:eastAsiaTheme="majorEastAsia" w:hAnsi="Times New Roman"/>
                  <w:sz w:val="28"/>
                  <w:szCs w:val="28"/>
                </w:rPr>
                <w:t>2007 г</w:t>
              </w:r>
            </w:smartTag>
            <w:r w:rsidRPr="00A15E5C"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  <w:t>.</w:t>
            </w:r>
            <w:r w:rsidRPr="00A15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телевидения, прослушивание радиопередач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45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56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Занятие домашним хозяйством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40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51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Встречи и общение с друзьями дома или в гостях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23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33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Чтение газет, журналов, книг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времени на природе, за городом, прогулки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музыки, просмотр видео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Увлечение компьютером, Интернетом, компьютерными играми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спортклубов, фитнес-клубов, секций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театров, концертов, кино, музеев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кафе, баров, ночных развлекательных заведений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церкви, религиозных собраний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9E722A" w:rsidRPr="00A15E5C" w:rsidTr="00B44478">
        <w:trPr>
          <w:tblCellSpacing w:w="0" w:type="dxa"/>
        </w:trPr>
        <w:tc>
          <w:tcPr>
            <w:tcW w:w="64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дополнительные  для получения образования, повышения квалификации </w:t>
            </w:r>
          </w:p>
        </w:tc>
        <w:tc>
          <w:tcPr>
            <w:tcW w:w="14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52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:rsidR="009E722A" w:rsidRPr="00A15E5C" w:rsidRDefault="009E722A" w:rsidP="00B44478">
            <w:pPr>
              <w:pStyle w:val="to-center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E5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br w:type="page"/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4. Устная речь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Время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выполнения</w:t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10 минут</w:t>
      </w:r>
      <w:r w:rsidRPr="00A15E5C">
        <w:rPr>
          <w:rFonts w:ascii="Times New Roman" w:hAnsi="Times New Roman" w:cs="Times New Roman"/>
          <w:b/>
          <w:sz w:val="28"/>
          <w:szCs w:val="28"/>
        </w:rPr>
        <w:t>.</w:t>
      </w: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pStyle w:val="9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ВАРИАНТ 2</w:t>
      </w: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КАНДИДАТ 2</w:t>
      </w:r>
    </w:p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40" w:type="dxa"/>
        <w:shd w:val="clear" w:color="auto" w:fill="CCCCCC"/>
        <w:tblLook w:val="0000"/>
      </w:tblPr>
      <w:tblGrid>
        <w:gridCol w:w="9031"/>
      </w:tblGrid>
      <w:tr w:rsidR="009E722A" w:rsidRPr="00A15E5C" w:rsidTr="00B44478">
        <w:tc>
          <w:tcPr>
            <w:tcW w:w="9910" w:type="dxa"/>
            <w:shd w:val="clear" w:color="auto" w:fill="CCCCCC"/>
          </w:tcPr>
          <w:p w:rsidR="009E722A" w:rsidRPr="00A15E5C" w:rsidRDefault="009E722A" w:rsidP="00B44478">
            <w:pPr>
              <w:widowControl w:val="0"/>
              <w:shd w:val="clear" w:color="auto" w:fill="CCCCCC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22A" w:rsidRPr="00A15E5C" w:rsidRDefault="009E722A" w:rsidP="00B44478">
            <w:pPr>
              <w:widowControl w:val="0"/>
              <w:shd w:val="clear" w:color="auto" w:fill="CCCCCC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В этом тесте вам нужно выполнить 1 задание.</w:t>
            </w:r>
          </w:p>
          <w:p w:rsidR="009E722A" w:rsidRPr="00A15E5C" w:rsidRDefault="009E722A" w:rsidP="00B44478">
            <w:pPr>
              <w:widowControl w:val="0"/>
              <w:shd w:val="clear" w:color="auto" w:fill="CCCCCC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будете обсуждать с партнёром проблему. </w:t>
            </w:r>
            <w:r w:rsidRPr="00A15E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Пользоваться словарём нельзя.</w:t>
            </w:r>
          </w:p>
          <w:p w:rsidR="009E722A" w:rsidRPr="00A15E5C" w:rsidRDefault="009E722A" w:rsidP="00B44478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 время ответа вы должны:</w:t>
            </w:r>
          </w:p>
          <w:p w:rsidR="009E722A" w:rsidRPr="00A15E5C" w:rsidRDefault="009E722A" w:rsidP="00B44478">
            <w:pPr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выступить инициатором</w:t>
            </w: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общения</w:t>
            </w: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; </w:t>
            </w:r>
          </w:p>
          <w:p w:rsidR="009E722A" w:rsidRPr="00A15E5C" w:rsidRDefault="009E722A" w:rsidP="00B44478">
            <w:pPr>
              <w:numPr>
                <w:ilvl w:val="0"/>
                <w:numId w:val="20"/>
              </w:numPr>
              <w:tabs>
                <w:tab w:val="num" w:pos="900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выполнить</w:t>
            </w: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конкретной ситуации предложенную </w:t>
            </w: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программу.</w:t>
            </w: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22A" w:rsidRPr="00A15E5C" w:rsidRDefault="009E722A" w:rsidP="00B44478">
            <w:pPr>
              <w:pStyle w:val="afd"/>
              <w:ind w:left="0" w:right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A15E5C">
        <w:rPr>
          <w:sz w:val="28"/>
          <w:szCs w:val="28"/>
        </w:rPr>
        <w:t>Ситуации 1.</w:t>
      </w:r>
      <w:r w:rsidRPr="00A15E5C">
        <w:rPr>
          <w:b w:val="0"/>
          <w:bCs w:val="0"/>
          <w:sz w:val="28"/>
          <w:szCs w:val="28"/>
        </w:rPr>
        <w:t xml:space="preserve"> </w:t>
      </w:r>
      <w:r w:rsidRPr="00A15E5C">
        <w:rPr>
          <w:sz w:val="28"/>
          <w:szCs w:val="28"/>
        </w:rPr>
        <w:t>Обсуждение проблемы</w:t>
      </w:r>
    </w:p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722A" w:rsidRPr="00A15E5C" w:rsidRDefault="009E722A" w:rsidP="009E722A">
      <w:pPr>
        <w:pStyle w:val="5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9031"/>
      </w:tblGrid>
      <w:tr w:rsidR="009E722A" w:rsidRPr="00A15E5C" w:rsidTr="00B44478">
        <w:tc>
          <w:tcPr>
            <w:tcW w:w="9910" w:type="dxa"/>
          </w:tcPr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2A" w:rsidRPr="00A15E5C" w:rsidRDefault="009E722A" w:rsidP="00B44478">
            <w:pPr>
              <w:pStyle w:val="8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познакомьтесь с ситуациями. 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sz w:val="28"/>
                <w:szCs w:val="28"/>
              </w:rPr>
              <w:t xml:space="preserve">Вы будете обсуждать с партнером две проблемы. В ситуации 1 ваш партнер выбираете тему соцопроса. В ситуации 2 тему для обсуждения выбираете вы. 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Обратите внимание!</w:t>
            </w: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Ваша цель – выяснить, похожа или нет ваша точка </w:t>
            </w:r>
          </w:p>
          <w:p w:rsidR="009E722A" w:rsidRPr="00A15E5C" w:rsidRDefault="009E722A" w:rsidP="00B44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E5C">
              <w:rPr>
                <w:rFonts w:ascii="Times New Roman" w:hAnsi="Times New Roman" w:cs="Times New Roman"/>
                <w:b/>
                <w:sz w:val="28"/>
                <w:szCs w:val="28"/>
              </w:rPr>
              <w:t>зрения на точку зрения партнёра.</w:t>
            </w:r>
          </w:p>
          <w:p w:rsidR="009E722A" w:rsidRPr="00A15E5C" w:rsidRDefault="009E722A" w:rsidP="00B4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A15E5C">
        <w:rPr>
          <w:rFonts w:ascii="Times New Roman" w:hAnsi="Times New Roman" w:cs="Times New Roman"/>
          <w:sz w:val="28"/>
          <w:szCs w:val="28"/>
        </w:rPr>
        <w:t xml:space="preserve"> </w:t>
      </w:r>
      <w:r w:rsidRPr="00A15E5C">
        <w:rPr>
          <w:rFonts w:ascii="Times New Roman" w:hAnsi="Times New Roman" w:cs="Times New Roman"/>
          <w:i/>
          <w:iCs/>
          <w:sz w:val="28"/>
          <w:szCs w:val="28"/>
        </w:rPr>
        <w:t xml:space="preserve">Вы прочитали  рекомендации психолога. Вы хотите обсудить  с вашим знакомым,  какие из них могут быть полезными в  жизни, а какие  из них кажутся вам неприемлемыми.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>(</w:t>
      </w:r>
      <w:r w:rsidRPr="00A15E5C">
        <w:rPr>
          <w:rFonts w:ascii="Times New Roman" w:hAnsi="Times New Roman" w:cs="Times New Roman"/>
          <w:b/>
          <w:i/>
          <w:iCs/>
          <w:sz w:val="28"/>
          <w:szCs w:val="28"/>
        </w:rPr>
        <w:t>Обсуждение начинаете вы</w:t>
      </w:r>
      <w:r w:rsidRPr="00A15E5C">
        <w:rPr>
          <w:rFonts w:ascii="Times New Roman" w:hAnsi="Times New Roman" w:cs="Times New Roman"/>
          <w:b/>
          <w:sz w:val="28"/>
          <w:szCs w:val="28"/>
        </w:rPr>
        <w:t>)</w:t>
      </w:r>
    </w:p>
    <w:p w:rsidR="009E722A" w:rsidRPr="00A15E5C" w:rsidRDefault="009E722A" w:rsidP="009E722A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A15E5C">
        <w:rPr>
          <w:rFonts w:ascii="Times New Roman" w:hAnsi="Times New Roman" w:cs="Times New Roman"/>
          <w:bCs w:val="0"/>
          <w:sz w:val="28"/>
          <w:szCs w:val="28"/>
        </w:rPr>
        <w:t>Программа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22A" w:rsidRPr="00A15E5C" w:rsidRDefault="009E722A" w:rsidP="009E722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 xml:space="preserve"> Ознакомьте собеседника с рекомендациями психолога. Прокомментируйте их.</w:t>
      </w:r>
    </w:p>
    <w:p w:rsidR="009E722A" w:rsidRPr="00A15E5C" w:rsidRDefault="009E722A" w:rsidP="009E722A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Приведите примеры из вашей жизни, подтверждающие или опровергающие правильность этих рекомендаций.</w:t>
      </w: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A15E5C">
        <w:rPr>
          <w:sz w:val="28"/>
          <w:szCs w:val="28"/>
        </w:rPr>
        <w:br w:type="page"/>
      </w:r>
      <w:r w:rsidRPr="00A15E5C">
        <w:rPr>
          <w:sz w:val="28"/>
          <w:szCs w:val="28"/>
        </w:rPr>
        <w:lastRenderedPageBreak/>
        <w:t xml:space="preserve">Ситуация 2. </w:t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</w:r>
      <w:r w:rsidRPr="00A15E5C">
        <w:rPr>
          <w:sz w:val="28"/>
          <w:szCs w:val="28"/>
        </w:rPr>
        <w:tab/>
        <w:t>Вариант 2.</w:t>
      </w: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A15E5C">
        <w:rPr>
          <w:sz w:val="28"/>
          <w:szCs w:val="28"/>
        </w:rPr>
        <w:t>Как построить доверительные отношения с детьми?</w:t>
      </w:r>
    </w:p>
    <w:p w:rsidR="009E722A" w:rsidRPr="00A15E5C" w:rsidRDefault="009E722A" w:rsidP="009E722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A15E5C">
        <w:rPr>
          <w:noProof/>
          <w:sz w:val="28"/>
          <w:szCs w:val="28"/>
        </w:rPr>
        <w:drawing>
          <wp:inline distT="0" distB="0" distL="0" distR="0">
            <wp:extent cx="2009775" cy="1518285"/>
            <wp:effectExtent l="0" t="0" r="9525" b="0"/>
            <wp:docPr id="2" name="Рисунок 2" descr="MCj04301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01210000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2A" w:rsidRPr="00A15E5C" w:rsidRDefault="009E722A" w:rsidP="009E722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t>Уважайте желания ребенка и его интересы. Относитесь к нему как к маленькой, но личности.</w:t>
      </w:r>
    </w:p>
    <w:p w:rsidR="009E722A" w:rsidRPr="00A15E5C" w:rsidRDefault="009E722A" w:rsidP="009E722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t xml:space="preserve">  Будьте искренни с малышом, даже если ребенок еще совсем маленький, и вы не уверены, что он понимает все ваши слова.</w:t>
      </w:r>
    </w:p>
    <w:p w:rsidR="009E722A" w:rsidRPr="00A15E5C" w:rsidRDefault="009E722A" w:rsidP="009E722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t xml:space="preserve"> Чаще хвалите кроху за хорошие поступки и хорошо сделанные вещи. </w:t>
      </w:r>
      <w:r w:rsidRPr="00A15E5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Занимайтесь чем-нибудь вместе. Рисуйте, гуляйте, шалите.</w:t>
      </w:r>
    </w:p>
    <w:p w:rsidR="009E722A" w:rsidRPr="00A15E5C" w:rsidRDefault="009E722A" w:rsidP="009E722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15E5C">
        <w:rPr>
          <w:rFonts w:ascii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A15E5C">
        <w:rPr>
          <w:rFonts w:ascii="Times New Roman" w:hAnsi="Times New Roman" w:cs="Times New Roman"/>
          <w:color w:val="333333"/>
          <w:sz w:val="28"/>
          <w:szCs w:val="28"/>
        </w:rPr>
        <w:t xml:space="preserve">  общайтесь. Постарайтесь сделать так, чтобы ваши разговоры больше были похожи на дружеские беседы.</w:t>
      </w:r>
    </w:p>
    <w:p w:rsidR="009E722A" w:rsidRPr="00A15E5C" w:rsidRDefault="009E722A" w:rsidP="009E722A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t xml:space="preserve"> Прислушивайтесь к собственной интуиции. Иногда именно она </w:t>
      </w:r>
    </w:p>
    <w:p w:rsidR="009E722A" w:rsidRPr="00A15E5C" w:rsidRDefault="009E722A" w:rsidP="009E7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t>подскажет родителям, как поступить с ребенком в той или иной ситуации.</w:t>
      </w:r>
    </w:p>
    <w:p w:rsidR="009E722A" w:rsidRPr="00A15E5C" w:rsidRDefault="009E722A" w:rsidP="009E72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E722A" w:rsidRPr="00A15E5C" w:rsidRDefault="009E722A" w:rsidP="009E722A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t>Самое важное правило – огромное терпение к маленькому человеку.</w:t>
      </w:r>
      <w:r w:rsidRPr="00A15E5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Помните, что если вы оттолкнете его от себя сейчас, он оттолкнет вас потом, когда станет постарше и когда уже вам нужно будет его общение. </w:t>
      </w:r>
      <w:r w:rsidRPr="00A15E5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Ведь, как известно, основы отношений закладываются в самом раннем детстве, а не когда-то потом.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color w:val="333333"/>
          <w:sz w:val="28"/>
          <w:szCs w:val="28"/>
        </w:rPr>
        <w:br w:type="page"/>
      </w:r>
      <w:r w:rsidRPr="00A15E5C">
        <w:rPr>
          <w:rFonts w:ascii="Times New Roman" w:hAnsi="Times New Roman" w:cs="Times New Roman"/>
          <w:b/>
          <w:sz w:val="28"/>
          <w:szCs w:val="28"/>
        </w:rPr>
        <w:lastRenderedPageBreak/>
        <w:t>ГОВОРЕНИЕ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КОНТРОЛЬНЫЙ ЛИСТ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(для преподавателя)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Имя, фамилия__________________________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Страна________________________________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Дата__________________________________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5C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18</w:t>
      </w:r>
      <w:r w:rsidRPr="00A15E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33"/>
        <w:gridCol w:w="2337"/>
      </w:tblGrid>
      <w:tr w:rsidR="009E722A" w:rsidRPr="00A15E5C" w:rsidTr="00B44478">
        <w:tc>
          <w:tcPr>
            <w:tcW w:w="2336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2336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высказывания 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–2 б. за отсутствие ответа на вопрос и за каждый неполный ответ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2336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Точность передачи информации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–2 б. за искажение информации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2336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Нарушение/несоблюдение норм русского речевого этикета (отсутствие приветствия, прощания и др. этикетных формул)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–1 б. за каждое нарушение/несоблюдение норм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22A" w:rsidRPr="00A15E5C" w:rsidTr="00B44478">
        <w:tc>
          <w:tcPr>
            <w:tcW w:w="2336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норм русского языка (фонетических, грамматических, лексических и др.)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E5C">
              <w:rPr>
                <w:rFonts w:ascii="Times New Roman" w:eastAsia="Calibri" w:hAnsi="Times New Roman" w:cs="Times New Roman"/>
                <w:sz w:val="28"/>
                <w:szCs w:val="28"/>
              </w:rPr>
              <w:t>–1 б. за каждое нарушение/несоблюдение норм</w:t>
            </w:r>
          </w:p>
        </w:tc>
        <w:tc>
          <w:tcPr>
            <w:tcW w:w="2337" w:type="dxa"/>
            <w:shd w:val="clear" w:color="auto" w:fill="auto"/>
          </w:tcPr>
          <w:p w:rsidR="009E722A" w:rsidRPr="00A15E5C" w:rsidRDefault="009E722A" w:rsidP="00B444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722A" w:rsidRPr="00A15E5C" w:rsidRDefault="009E722A" w:rsidP="009E722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22A" w:rsidRDefault="009E722A" w:rsidP="009E7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066" w:rsidRPr="00E376D6" w:rsidRDefault="00A80066" w:rsidP="00A800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E376D6">
        <w:rPr>
          <w:rFonts w:ascii="Times New Roman" w:hAnsi="Times New Roman" w:cs="Times New Roman"/>
          <w:b/>
          <w:bCs/>
          <w:sz w:val="28"/>
          <w:szCs w:val="28"/>
        </w:rPr>
        <w:t>. Критерии оценки ответов собеседования</w:t>
      </w:r>
    </w:p>
    <w:p w:rsidR="009E722A" w:rsidRPr="00E376D6" w:rsidRDefault="00A80066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E722A" w:rsidRPr="00E376D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собеседование </w:t>
      </w:r>
      <w:r w:rsidR="009E722A">
        <w:rPr>
          <w:rFonts w:ascii="Times New Roman" w:hAnsi="Times New Roman" w:cs="Times New Roman"/>
          <w:sz w:val="28"/>
          <w:szCs w:val="28"/>
        </w:rPr>
        <w:t>–</w:t>
      </w:r>
      <w:r w:rsidR="009E722A" w:rsidRPr="00E376D6">
        <w:rPr>
          <w:rFonts w:ascii="Times New Roman" w:hAnsi="Times New Roman" w:cs="Times New Roman"/>
          <w:sz w:val="28"/>
          <w:szCs w:val="28"/>
        </w:rPr>
        <w:t xml:space="preserve"> </w:t>
      </w:r>
      <w:r w:rsidR="009E722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 xml:space="preserve">Поступающий, набравший менее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376D6">
        <w:rPr>
          <w:rFonts w:ascii="Times New Roman" w:hAnsi="Times New Roman" w:cs="Times New Roman"/>
          <w:sz w:val="28"/>
          <w:szCs w:val="28"/>
        </w:rPr>
        <w:t xml:space="preserve"> баллов за собеседование 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зачислен в магистратуру.</w:t>
      </w:r>
    </w:p>
    <w:p w:rsidR="009E722A" w:rsidRPr="00E376D6" w:rsidRDefault="00A80066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22A" w:rsidRPr="00E376D6">
        <w:rPr>
          <w:rFonts w:ascii="Times New Roman" w:hAnsi="Times New Roman" w:cs="Times New Roman"/>
          <w:sz w:val="28"/>
          <w:szCs w:val="28"/>
        </w:rPr>
        <w:t xml:space="preserve">.2. В ходе собеседования поступающий должен продемонстрировать: </w:t>
      </w:r>
    </w:p>
    <w:p w:rsidR="009E722A" w:rsidRPr="00A80066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066">
        <w:rPr>
          <w:rFonts w:ascii="Times New Roman" w:hAnsi="Times New Roman" w:cs="Times New Roman"/>
          <w:sz w:val="28"/>
          <w:szCs w:val="28"/>
          <w:u w:val="single"/>
        </w:rPr>
        <w:t>Владение:</w:t>
      </w:r>
    </w:p>
    <w:p w:rsidR="009E722A" w:rsidRPr="00A80066" w:rsidRDefault="009E722A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66">
        <w:rPr>
          <w:rFonts w:ascii="Times New Roman" w:hAnsi="Times New Roman" w:cs="Times New Roman"/>
          <w:sz w:val="28"/>
          <w:szCs w:val="28"/>
        </w:rPr>
        <w:t>лексическим минимумом в объеме 10 000 единиц, активная часть словаря – 6000 единиц</w:t>
      </w:r>
      <w:r w:rsidR="00A80066" w:rsidRPr="00A80066">
        <w:rPr>
          <w:rFonts w:ascii="Times New Roman" w:hAnsi="Times New Roman" w:cs="Times New Roman"/>
          <w:sz w:val="28"/>
          <w:szCs w:val="28"/>
        </w:rPr>
        <w:t>;</w:t>
      </w:r>
    </w:p>
    <w:p w:rsidR="009E722A" w:rsidRPr="00A80066" w:rsidRDefault="009E722A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A80066">
        <w:rPr>
          <w:rFonts w:ascii="Times New Roman" w:hAnsi="Times New Roman" w:cs="Times New Roman"/>
          <w:sz w:val="28"/>
          <w:szCs w:val="28"/>
          <w:lang w:bidi="th-TH"/>
        </w:rPr>
        <w:t xml:space="preserve">достаточно высоким уровнем коммуникативной компетенции, который позволяет удовлетворять коммуникативные потребности во всех сферах общения, вести профессиональную деятельность на русском языке в качестве специалиста соответствующего профиля: гуманитарного, инженерно-технического, </w:t>
      </w:r>
      <w:proofErr w:type="gramStart"/>
      <w:r w:rsidRPr="00A80066">
        <w:rPr>
          <w:rFonts w:ascii="Times New Roman" w:hAnsi="Times New Roman" w:cs="Times New Roman"/>
          <w:sz w:val="28"/>
          <w:szCs w:val="28"/>
          <w:lang w:bidi="th-TH"/>
        </w:rPr>
        <w:t>естественно-научного</w:t>
      </w:r>
      <w:proofErr w:type="gramEnd"/>
      <w:r w:rsidRPr="00A80066">
        <w:rPr>
          <w:rFonts w:ascii="Times New Roman" w:hAnsi="Times New Roman" w:cs="Times New Roman"/>
          <w:sz w:val="28"/>
          <w:szCs w:val="28"/>
          <w:lang w:bidi="th-TH"/>
        </w:rPr>
        <w:t xml:space="preserve"> и др. </w:t>
      </w:r>
    </w:p>
    <w:p w:rsidR="009E722A" w:rsidRPr="00A80066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066">
        <w:rPr>
          <w:rFonts w:ascii="Times New Roman" w:hAnsi="Times New Roman" w:cs="Times New Roman"/>
          <w:sz w:val="28"/>
          <w:szCs w:val="28"/>
          <w:u w:val="single"/>
        </w:rPr>
        <w:t>Умение:</w:t>
      </w:r>
    </w:p>
    <w:p w:rsidR="009E722A" w:rsidRPr="00395011" w:rsidRDefault="009E722A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011">
        <w:rPr>
          <w:rFonts w:ascii="Times New Roman" w:hAnsi="Times New Roman" w:cs="Times New Roman"/>
          <w:sz w:val="28"/>
          <w:szCs w:val="28"/>
        </w:rPr>
        <w:t>читать различные публицистические и художественные тексты описательного и повествовательного характера с элементами рассуждения, а также смешанные типы текстов с ясно выраженной авторской оценкой</w:t>
      </w:r>
      <w:r w:rsidR="00A800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722A" w:rsidRDefault="009E722A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11">
        <w:rPr>
          <w:rFonts w:ascii="Times New Roman" w:hAnsi="Times New Roman" w:cs="Times New Roman"/>
          <w:sz w:val="28"/>
          <w:szCs w:val="28"/>
        </w:rPr>
        <w:t>писать планы, тезисы, конспекты на основе услышанного и прочитанного; писать собственные письменные тексты информативного характера в форме личного или официального делового письма, а также тексты делового характера (заявления, запросы, объяснительные записки и т.д.)</w:t>
      </w:r>
      <w:r w:rsidR="00A80066">
        <w:rPr>
          <w:rFonts w:ascii="Times New Roman" w:hAnsi="Times New Roman" w:cs="Times New Roman"/>
          <w:sz w:val="28"/>
          <w:szCs w:val="28"/>
        </w:rPr>
        <w:t>;</w:t>
      </w:r>
    </w:p>
    <w:p w:rsidR="009E722A" w:rsidRPr="00395011" w:rsidRDefault="00A80066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22A" w:rsidRPr="00395011">
        <w:rPr>
          <w:rFonts w:ascii="Times New Roman" w:hAnsi="Times New Roman" w:cs="Times New Roman"/>
          <w:sz w:val="28"/>
          <w:szCs w:val="28"/>
        </w:rPr>
        <w:t>онимать диалоги на бытовые темы с четко выраженным отношением говорящих; радионовости, объявления рекламного характера; диалоги из художественных фильмов и телевизионных передач с ясно выраженным характером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22A" w:rsidRPr="00395011" w:rsidRDefault="009E722A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11">
        <w:rPr>
          <w:rFonts w:ascii="Times New Roman" w:hAnsi="Times New Roman" w:cs="Times New Roman"/>
          <w:sz w:val="28"/>
          <w:szCs w:val="28"/>
        </w:rPr>
        <w:t xml:space="preserve">поддерживать диалог, реализуя заранее предложенную тактику речевого общения; выступать инициатором диалога-расспроса; рассказывать об </w:t>
      </w:r>
      <w:proofErr w:type="gramStart"/>
      <w:r w:rsidRPr="00395011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395011">
        <w:rPr>
          <w:rFonts w:ascii="Times New Roman" w:hAnsi="Times New Roman" w:cs="Times New Roman"/>
          <w:sz w:val="28"/>
          <w:szCs w:val="28"/>
        </w:rPr>
        <w:t>, выражать собственное мнение и давать оценку увиденному; анализировать проблему в ситуации свободной беседы</w:t>
      </w:r>
      <w:r w:rsidR="00A80066">
        <w:rPr>
          <w:rFonts w:ascii="Times New Roman" w:hAnsi="Times New Roman" w:cs="Times New Roman"/>
          <w:sz w:val="28"/>
          <w:szCs w:val="28"/>
        </w:rPr>
        <w:t>;</w:t>
      </w:r>
    </w:p>
    <w:p w:rsidR="009E722A" w:rsidRPr="00435193" w:rsidRDefault="009E722A" w:rsidP="00A80066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11">
        <w:rPr>
          <w:rFonts w:ascii="Times New Roman" w:hAnsi="Times New Roman" w:cs="Times New Roman"/>
          <w:sz w:val="28"/>
          <w:szCs w:val="28"/>
        </w:rPr>
        <w:lastRenderedPageBreak/>
        <w:t>адекватно воспринимать и употреблять лексические и грамматические средства языка, обеспечивающие правильное языковое оформление высказываний.</w:t>
      </w:r>
    </w:p>
    <w:p w:rsidR="009E722A" w:rsidRDefault="00A80066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22A" w:rsidRPr="00E37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722A" w:rsidRPr="00E376D6">
        <w:rPr>
          <w:rFonts w:ascii="Times New Roman" w:hAnsi="Times New Roman" w:cs="Times New Roman"/>
          <w:sz w:val="28"/>
          <w:szCs w:val="28"/>
        </w:rPr>
        <w:t xml:space="preserve">. </w:t>
      </w:r>
      <w:r w:rsidR="009E722A">
        <w:rPr>
          <w:rFonts w:ascii="Times New Roman" w:hAnsi="Times New Roman" w:cs="Times New Roman"/>
          <w:iCs/>
          <w:sz w:val="28"/>
          <w:szCs w:val="28"/>
        </w:rPr>
        <w:t xml:space="preserve">Собеседование по русскому языку оценивается отдельно по каждому </w:t>
      </w:r>
      <w:proofErr w:type="spellStart"/>
      <w:r w:rsidR="009E722A">
        <w:rPr>
          <w:rFonts w:ascii="Times New Roman" w:hAnsi="Times New Roman" w:cs="Times New Roman"/>
          <w:iCs/>
          <w:sz w:val="28"/>
          <w:szCs w:val="28"/>
        </w:rPr>
        <w:t>субтесту</w:t>
      </w:r>
      <w:proofErr w:type="spellEnd"/>
      <w:r w:rsidR="009E722A">
        <w:rPr>
          <w:rFonts w:ascii="Times New Roman" w:hAnsi="Times New Roman" w:cs="Times New Roman"/>
          <w:iCs/>
          <w:sz w:val="28"/>
          <w:szCs w:val="28"/>
        </w:rPr>
        <w:t xml:space="preserve">. Максимальное количество баллов за все </w:t>
      </w:r>
      <w:proofErr w:type="spellStart"/>
      <w:r w:rsidR="009E722A">
        <w:rPr>
          <w:rFonts w:ascii="Times New Roman" w:hAnsi="Times New Roman" w:cs="Times New Roman"/>
          <w:iCs/>
          <w:sz w:val="28"/>
          <w:szCs w:val="28"/>
        </w:rPr>
        <w:t>субтесты</w:t>
      </w:r>
      <w:proofErr w:type="spellEnd"/>
      <w:r w:rsidR="009E722A">
        <w:rPr>
          <w:rFonts w:ascii="Times New Roman" w:hAnsi="Times New Roman" w:cs="Times New Roman"/>
          <w:iCs/>
          <w:sz w:val="28"/>
          <w:szCs w:val="28"/>
        </w:rPr>
        <w:t xml:space="preserve"> – 100 б. </w:t>
      </w: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Субтест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«Чтение».  За каждый правильный ответ – 2 б. Максимум – 20 б.</w:t>
      </w:r>
    </w:p>
    <w:p w:rsidR="009E722A" w:rsidRDefault="009E722A" w:rsidP="009E722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Субтест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«Письмо». Оценивается по контрольному листу. Максимум – 20 б.</w:t>
      </w:r>
    </w:p>
    <w:p w:rsidR="009E722A" w:rsidRPr="005C2897" w:rsidRDefault="009E722A" w:rsidP="009E722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Субтест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«Лексика. Грамматика». За каждый правильный ответ – 1 б. Максимум – 42 б.</w:t>
      </w:r>
    </w:p>
    <w:p w:rsidR="009E722A" w:rsidRPr="005C2897" w:rsidRDefault="009E722A" w:rsidP="009E722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Субтест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«Устная речь». Оценивается по контрольному листу. Максимум – 18 б.</w:t>
      </w:r>
    </w:p>
    <w:p w:rsidR="009E722A" w:rsidRDefault="009E722A" w:rsidP="009E722A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22A" w:rsidRPr="00883ABC" w:rsidRDefault="009E722A" w:rsidP="009E722A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83ABC">
        <w:rPr>
          <w:rFonts w:ascii="Times New Roman" w:hAnsi="Times New Roman" w:cs="Times New Roman"/>
          <w:sz w:val="28"/>
          <w:szCs w:val="28"/>
        </w:rPr>
        <w:t>Пересчет суммы баллов в традиционную и международную оценку</w:t>
      </w:r>
    </w:p>
    <w:tbl>
      <w:tblPr>
        <w:tblW w:w="9474" w:type="dxa"/>
        <w:tblInd w:w="-10" w:type="dxa"/>
        <w:tblLayout w:type="fixed"/>
        <w:tblLook w:val="0000"/>
      </w:tblPr>
      <w:tblGrid>
        <w:gridCol w:w="3095"/>
        <w:gridCol w:w="3402"/>
        <w:gridCol w:w="2977"/>
      </w:tblGrid>
      <w:tr w:rsidR="009E722A" w:rsidRPr="00883ABC" w:rsidTr="00B44478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сумма баллов, учитывает успешно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пройденное собеседование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(ECTS)</w:t>
            </w:r>
          </w:p>
        </w:tc>
      </w:tr>
      <w:tr w:rsidR="009E722A" w:rsidRPr="00883ABC" w:rsidTr="00B44478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90 - 100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А (отлично)</w:t>
            </w:r>
          </w:p>
        </w:tc>
      </w:tr>
      <w:tr w:rsidR="009E722A" w:rsidRPr="00883ABC" w:rsidTr="00B44478">
        <w:trPr>
          <w:cantSplit/>
          <w:trHeight w:hRule="exact" w:val="355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85 – 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В (очень хорошо)</w:t>
            </w:r>
          </w:p>
        </w:tc>
      </w:tr>
      <w:tr w:rsidR="009E722A" w:rsidRPr="00883ABC" w:rsidTr="00B44478">
        <w:trPr>
          <w:cantSplit/>
          <w:trHeight w:hRule="exact" w:val="417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75 – 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С (хорошо)</w:t>
            </w:r>
          </w:p>
        </w:tc>
      </w:tr>
      <w:tr w:rsidR="009E722A" w:rsidRPr="00883ABC" w:rsidTr="00B44478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70 - 74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D (удовлетворительно)</w:t>
            </w:r>
          </w:p>
        </w:tc>
      </w:tr>
      <w:tr w:rsidR="009E722A" w:rsidRPr="00883ABC" w:rsidTr="00B44478">
        <w:trPr>
          <w:cantSplit/>
          <w:trHeight w:hRule="exact" w:val="286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65 – 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2A" w:rsidRPr="00883ABC" w:rsidTr="00B44478">
        <w:trPr>
          <w:cantSplit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60 - 64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E (посредственно)</w:t>
            </w:r>
          </w:p>
        </w:tc>
      </w:tr>
      <w:tr w:rsidR="009E722A" w:rsidRPr="00883ABC" w:rsidTr="00B44478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b/>
                <w:sz w:val="28"/>
                <w:szCs w:val="28"/>
              </w:rPr>
              <w:t>Ниже 60 баллов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22A" w:rsidRPr="00883ABC" w:rsidRDefault="009E722A" w:rsidP="00B44478">
            <w:pPr>
              <w:keepNext/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ABC">
              <w:rPr>
                <w:rFonts w:ascii="Times New Roman" w:hAnsi="Times New Roman" w:cs="Times New Roman"/>
                <w:sz w:val="28"/>
                <w:szCs w:val="28"/>
              </w:rPr>
              <w:t>F (неудовлетворительно)</w:t>
            </w:r>
          </w:p>
        </w:tc>
      </w:tr>
    </w:tbl>
    <w:p w:rsidR="009E722A" w:rsidRDefault="009E722A" w:rsidP="009E722A">
      <w:pPr>
        <w:pStyle w:val="aa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E722A" w:rsidRPr="00E376D6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2.</w:t>
      </w:r>
      <w:r w:rsidR="00A80066">
        <w:rPr>
          <w:rFonts w:ascii="Times New Roman" w:hAnsi="Times New Roman" w:cs="Times New Roman"/>
          <w:sz w:val="28"/>
          <w:szCs w:val="28"/>
        </w:rPr>
        <w:t xml:space="preserve">4. </w:t>
      </w:r>
      <w:r w:rsidRPr="00E376D6">
        <w:rPr>
          <w:rFonts w:ascii="Times New Roman" w:hAnsi="Times New Roman" w:cs="Times New Roman"/>
          <w:sz w:val="28"/>
          <w:szCs w:val="28"/>
        </w:rPr>
        <w:t>Проверка и оценка результатов собеседования проводится 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 xml:space="preserve">комиссией, действующей на основании </w:t>
      </w:r>
      <w:r>
        <w:rPr>
          <w:rFonts w:ascii="Times New Roman" w:hAnsi="Times New Roman" w:cs="Times New Roman"/>
          <w:sz w:val="28"/>
          <w:szCs w:val="28"/>
        </w:rPr>
        <w:t>приказа.</w:t>
      </w:r>
    </w:p>
    <w:p w:rsidR="009E722A" w:rsidRPr="00E376D6" w:rsidRDefault="009E722A" w:rsidP="009E72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D6">
        <w:rPr>
          <w:rFonts w:ascii="Times New Roman" w:hAnsi="Times New Roman" w:cs="Times New Roman"/>
          <w:sz w:val="28"/>
          <w:szCs w:val="28"/>
        </w:rPr>
        <w:t>Общая оценка определяется как средний балл, выставленный всеми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D6">
        <w:rPr>
          <w:rFonts w:ascii="Times New Roman" w:hAnsi="Times New Roman" w:cs="Times New Roman"/>
          <w:sz w:val="28"/>
          <w:szCs w:val="28"/>
        </w:rPr>
        <w:t>аттестационной комиссии по результатам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BB" w:rsidRPr="009E722A" w:rsidRDefault="00DF55BB">
      <w:pPr>
        <w:rPr>
          <w:rFonts w:ascii="Times New Roman" w:hAnsi="Times New Roman" w:cs="Times New Roman"/>
          <w:bCs/>
          <w:sz w:val="28"/>
          <w:szCs w:val="28"/>
        </w:rPr>
      </w:pPr>
    </w:p>
    <w:sectPr w:rsidR="00DF55BB" w:rsidRPr="009E722A" w:rsidSect="00DF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93" w:rsidRDefault="00862093" w:rsidP="00230151">
      <w:pPr>
        <w:spacing w:after="0" w:line="240" w:lineRule="auto"/>
      </w:pPr>
      <w:r>
        <w:separator/>
      </w:r>
    </w:p>
  </w:endnote>
  <w:endnote w:type="continuationSeparator" w:id="0">
    <w:p w:rsidR="00862093" w:rsidRDefault="00862093" w:rsidP="0023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32614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230151" w:rsidRPr="00230151" w:rsidRDefault="00E47A7F">
        <w:pPr>
          <w:pStyle w:val="af5"/>
          <w:jc w:val="right"/>
          <w:rPr>
            <w:sz w:val="28"/>
          </w:rPr>
        </w:pPr>
        <w:r w:rsidRPr="00230151">
          <w:rPr>
            <w:sz w:val="28"/>
          </w:rPr>
          <w:fldChar w:fldCharType="begin"/>
        </w:r>
        <w:r w:rsidR="00230151" w:rsidRPr="00230151">
          <w:rPr>
            <w:sz w:val="28"/>
          </w:rPr>
          <w:instrText>PAGE   \* MERGEFORMAT</w:instrText>
        </w:r>
        <w:r w:rsidRPr="00230151">
          <w:rPr>
            <w:sz w:val="28"/>
          </w:rPr>
          <w:fldChar w:fldCharType="separate"/>
        </w:r>
        <w:r w:rsidR="00152D51">
          <w:rPr>
            <w:noProof/>
            <w:sz w:val="28"/>
          </w:rPr>
          <w:t>41</w:t>
        </w:r>
        <w:r w:rsidRPr="00230151">
          <w:rPr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93" w:rsidRDefault="00862093" w:rsidP="00230151">
      <w:pPr>
        <w:spacing w:after="0" w:line="240" w:lineRule="auto"/>
      </w:pPr>
      <w:r>
        <w:separator/>
      </w:r>
    </w:p>
  </w:footnote>
  <w:footnote w:type="continuationSeparator" w:id="0">
    <w:p w:rsidR="00862093" w:rsidRDefault="00862093" w:rsidP="0023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1E415D5"/>
    <w:multiLevelType w:val="hybridMultilevel"/>
    <w:tmpl w:val="A03A8202"/>
    <w:lvl w:ilvl="0" w:tplc="A02C28DA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541BF"/>
    <w:multiLevelType w:val="hybridMultilevel"/>
    <w:tmpl w:val="04F81894"/>
    <w:lvl w:ilvl="0" w:tplc="F42AA0B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1317D78"/>
    <w:multiLevelType w:val="hybridMultilevel"/>
    <w:tmpl w:val="7FAA21E6"/>
    <w:lvl w:ilvl="0" w:tplc="37307804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C676A"/>
    <w:multiLevelType w:val="hybridMultilevel"/>
    <w:tmpl w:val="567E7644"/>
    <w:lvl w:ilvl="0" w:tplc="705015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86D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699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A29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AC1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27D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ADF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C36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24C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87146"/>
    <w:multiLevelType w:val="hybridMultilevel"/>
    <w:tmpl w:val="9C921ABA"/>
    <w:lvl w:ilvl="0" w:tplc="605E68AC">
      <w:numFmt w:val="bullet"/>
      <w:lvlText w:val="•"/>
      <w:lvlJc w:val="left"/>
      <w:pPr>
        <w:ind w:left="1989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4864DB"/>
    <w:multiLevelType w:val="hybridMultilevel"/>
    <w:tmpl w:val="02BAF2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C8360F1"/>
    <w:multiLevelType w:val="hybridMultilevel"/>
    <w:tmpl w:val="B50E90EA"/>
    <w:lvl w:ilvl="0" w:tplc="D9D8BC44"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9"/>
        </w:tabs>
        <w:ind w:left="6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9"/>
        </w:tabs>
        <w:ind w:left="7559" w:hanging="360"/>
      </w:pPr>
      <w:rPr>
        <w:rFonts w:ascii="Wingdings" w:hAnsi="Wingdings" w:hint="default"/>
      </w:rPr>
    </w:lvl>
  </w:abstractNum>
  <w:abstractNum w:abstractNumId="8">
    <w:nsid w:val="41256CD2"/>
    <w:multiLevelType w:val="hybridMultilevel"/>
    <w:tmpl w:val="00ECD6C2"/>
    <w:lvl w:ilvl="0" w:tplc="DEC6CAE8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B5B58"/>
    <w:multiLevelType w:val="hybridMultilevel"/>
    <w:tmpl w:val="5E462AC6"/>
    <w:lvl w:ilvl="0" w:tplc="7436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E9452">
      <w:numFmt w:val="none"/>
      <w:lvlText w:val=""/>
      <w:lvlJc w:val="left"/>
      <w:pPr>
        <w:tabs>
          <w:tab w:val="num" w:pos="360"/>
        </w:tabs>
      </w:pPr>
    </w:lvl>
    <w:lvl w:ilvl="2" w:tplc="8048CCF6">
      <w:numFmt w:val="none"/>
      <w:lvlText w:val=""/>
      <w:lvlJc w:val="left"/>
      <w:pPr>
        <w:tabs>
          <w:tab w:val="num" w:pos="360"/>
        </w:tabs>
      </w:pPr>
    </w:lvl>
    <w:lvl w:ilvl="3" w:tplc="8B081680">
      <w:numFmt w:val="none"/>
      <w:lvlText w:val=""/>
      <w:lvlJc w:val="left"/>
      <w:pPr>
        <w:tabs>
          <w:tab w:val="num" w:pos="360"/>
        </w:tabs>
      </w:pPr>
    </w:lvl>
    <w:lvl w:ilvl="4" w:tplc="A7C83C38">
      <w:numFmt w:val="none"/>
      <w:lvlText w:val=""/>
      <w:lvlJc w:val="left"/>
      <w:pPr>
        <w:tabs>
          <w:tab w:val="num" w:pos="360"/>
        </w:tabs>
      </w:pPr>
    </w:lvl>
    <w:lvl w:ilvl="5" w:tplc="89AE7F8E">
      <w:numFmt w:val="none"/>
      <w:lvlText w:val=""/>
      <w:lvlJc w:val="left"/>
      <w:pPr>
        <w:tabs>
          <w:tab w:val="num" w:pos="360"/>
        </w:tabs>
      </w:pPr>
    </w:lvl>
    <w:lvl w:ilvl="6" w:tplc="0674D178">
      <w:numFmt w:val="none"/>
      <w:lvlText w:val=""/>
      <w:lvlJc w:val="left"/>
      <w:pPr>
        <w:tabs>
          <w:tab w:val="num" w:pos="360"/>
        </w:tabs>
      </w:pPr>
    </w:lvl>
    <w:lvl w:ilvl="7" w:tplc="A86A77A4">
      <w:numFmt w:val="none"/>
      <w:lvlText w:val=""/>
      <w:lvlJc w:val="left"/>
      <w:pPr>
        <w:tabs>
          <w:tab w:val="num" w:pos="360"/>
        </w:tabs>
      </w:pPr>
    </w:lvl>
    <w:lvl w:ilvl="8" w:tplc="49AE05C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A05813"/>
    <w:multiLevelType w:val="hybridMultilevel"/>
    <w:tmpl w:val="EC88B60E"/>
    <w:lvl w:ilvl="0" w:tplc="FFFFFFFF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5CE3AFF"/>
    <w:multiLevelType w:val="hybridMultilevel"/>
    <w:tmpl w:val="29F4C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C450AD"/>
    <w:multiLevelType w:val="hybridMultilevel"/>
    <w:tmpl w:val="714C09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8C395A"/>
    <w:multiLevelType w:val="hybridMultilevel"/>
    <w:tmpl w:val="A3B83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B78AA"/>
    <w:multiLevelType w:val="hybridMultilevel"/>
    <w:tmpl w:val="ECFC440C"/>
    <w:lvl w:ilvl="0" w:tplc="605E68AC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697802"/>
    <w:multiLevelType w:val="hybridMultilevel"/>
    <w:tmpl w:val="8AE84F22"/>
    <w:lvl w:ilvl="0" w:tplc="3A30C348"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663F60"/>
    <w:multiLevelType w:val="hybridMultilevel"/>
    <w:tmpl w:val="C2C6B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3654D4">
      <w:numFmt w:val="bullet"/>
      <w:lvlText w:val="•"/>
      <w:lvlJc w:val="left"/>
      <w:pPr>
        <w:ind w:left="151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9A7C09"/>
    <w:multiLevelType w:val="hybridMultilevel"/>
    <w:tmpl w:val="7174D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820334"/>
    <w:multiLevelType w:val="multilevel"/>
    <w:tmpl w:val="2168DAD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9">
    <w:nsid w:val="621E776B"/>
    <w:multiLevelType w:val="hybridMultilevel"/>
    <w:tmpl w:val="E42C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A6089"/>
    <w:multiLevelType w:val="hybridMultilevel"/>
    <w:tmpl w:val="7BDC3088"/>
    <w:lvl w:ilvl="0" w:tplc="C43A6866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2233D"/>
    <w:multiLevelType w:val="hybridMultilevel"/>
    <w:tmpl w:val="26DC28DE"/>
    <w:lvl w:ilvl="0" w:tplc="2BB8B2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E89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E0B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449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C17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6A3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CC6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C05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A1E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E0108"/>
    <w:multiLevelType w:val="hybridMultilevel"/>
    <w:tmpl w:val="801AE3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B21CB"/>
    <w:multiLevelType w:val="hybridMultilevel"/>
    <w:tmpl w:val="641E327E"/>
    <w:lvl w:ilvl="0" w:tplc="298C4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F01F6E"/>
    <w:multiLevelType w:val="hybridMultilevel"/>
    <w:tmpl w:val="40347D10"/>
    <w:lvl w:ilvl="0" w:tplc="FFD8A9CA">
      <w:start w:val="8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5">
    <w:nsid w:val="6B4D2932"/>
    <w:multiLevelType w:val="hybridMultilevel"/>
    <w:tmpl w:val="0750EE28"/>
    <w:lvl w:ilvl="0" w:tplc="DEC6CAE8"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3B3A54"/>
    <w:multiLevelType w:val="hybridMultilevel"/>
    <w:tmpl w:val="CC6867EA"/>
    <w:lvl w:ilvl="0" w:tplc="D9D8BC44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7B4A478C">
      <w:start w:val="1"/>
      <w:numFmt w:val="bullet"/>
      <w:lvlText w:val=""/>
      <w:lvlJc w:val="left"/>
      <w:pPr>
        <w:tabs>
          <w:tab w:val="num" w:pos="2519"/>
        </w:tabs>
        <w:ind w:left="2519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9"/>
        </w:tabs>
        <w:ind w:left="6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9"/>
        </w:tabs>
        <w:ind w:left="7559" w:hanging="360"/>
      </w:pPr>
      <w:rPr>
        <w:rFonts w:ascii="Wingdings" w:hAnsi="Wingdings" w:hint="default"/>
      </w:rPr>
    </w:lvl>
  </w:abstractNum>
  <w:abstractNum w:abstractNumId="27">
    <w:nsid w:val="702F0D33"/>
    <w:multiLevelType w:val="hybridMultilevel"/>
    <w:tmpl w:val="DA9E9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924197"/>
    <w:multiLevelType w:val="hybridMultilevel"/>
    <w:tmpl w:val="F07A2CF8"/>
    <w:lvl w:ilvl="0" w:tplc="86FA89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2D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493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C7F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2D2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A47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0BF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AE6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BD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8800C1"/>
    <w:multiLevelType w:val="hybridMultilevel"/>
    <w:tmpl w:val="49108180"/>
    <w:lvl w:ilvl="0" w:tplc="A02C28D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8AE01FB"/>
    <w:multiLevelType w:val="hybridMultilevel"/>
    <w:tmpl w:val="780CDB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9754DA1"/>
    <w:multiLevelType w:val="hybridMultilevel"/>
    <w:tmpl w:val="D332B1C4"/>
    <w:lvl w:ilvl="0" w:tplc="A02C28D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9729D9"/>
    <w:multiLevelType w:val="hybridMultilevel"/>
    <w:tmpl w:val="28CEB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2"/>
  </w:num>
  <w:num w:numId="4">
    <w:abstractNumId w:val="14"/>
  </w:num>
  <w:num w:numId="5">
    <w:abstractNumId w:val="17"/>
  </w:num>
  <w:num w:numId="6">
    <w:abstractNumId w:val="16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13"/>
  </w:num>
  <w:num w:numId="14">
    <w:abstractNumId w:val="27"/>
  </w:num>
  <w:num w:numId="15">
    <w:abstractNumId w:val="12"/>
  </w:num>
  <w:num w:numId="16">
    <w:abstractNumId w:val="24"/>
  </w:num>
  <w:num w:numId="17">
    <w:abstractNumId w:val="19"/>
  </w:num>
  <w:num w:numId="1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8"/>
  </w:num>
  <w:num w:numId="22">
    <w:abstractNumId w:val="3"/>
  </w:num>
  <w:num w:numId="23">
    <w:abstractNumId w:val="26"/>
  </w:num>
  <w:num w:numId="24">
    <w:abstractNumId w:val="25"/>
  </w:num>
  <w:num w:numId="25">
    <w:abstractNumId w:val="6"/>
  </w:num>
  <w:num w:numId="26">
    <w:abstractNumId w:val="30"/>
  </w:num>
  <w:num w:numId="27">
    <w:abstractNumId w:val="28"/>
  </w:num>
  <w:num w:numId="28">
    <w:abstractNumId w:val="4"/>
  </w:num>
  <w:num w:numId="29">
    <w:abstractNumId w:val="21"/>
  </w:num>
  <w:num w:numId="30">
    <w:abstractNumId w:val="31"/>
  </w:num>
  <w:num w:numId="31">
    <w:abstractNumId w:val="2"/>
  </w:num>
  <w:num w:numId="32">
    <w:abstractNumId w:val="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642"/>
    <w:rsid w:val="000822F9"/>
    <w:rsid w:val="000843A2"/>
    <w:rsid w:val="001515E5"/>
    <w:rsid w:val="00152D51"/>
    <w:rsid w:val="00230151"/>
    <w:rsid w:val="0024339A"/>
    <w:rsid w:val="00261EB5"/>
    <w:rsid w:val="002E167D"/>
    <w:rsid w:val="00306642"/>
    <w:rsid w:val="003A36C9"/>
    <w:rsid w:val="003F029D"/>
    <w:rsid w:val="0044093E"/>
    <w:rsid w:val="0048309F"/>
    <w:rsid w:val="004D0640"/>
    <w:rsid w:val="00505A56"/>
    <w:rsid w:val="005A21EC"/>
    <w:rsid w:val="006177E5"/>
    <w:rsid w:val="006513D2"/>
    <w:rsid w:val="0065633C"/>
    <w:rsid w:val="00727578"/>
    <w:rsid w:val="0078571D"/>
    <w:rsid w:val="0080176E"/>
    <w:rsid w:val="00862093"/>
    <w:rsid w:val="00883ABC"/>
    <w:rsid w:val="0097652F"/>
    <w:rsid w:val="009C7F8C"/>
    <w:rsid w:val="009E722A"/>
    <w:rsid w:val="00A01EC8"/>
    <w:rsid w:val="00A1315D"/>
    <w:rsid w:val="00A15E5C"/>
    <w:rsid w:val="00A16A30"/>
    <w:rsid w:val="00A42113"/>
    <w:rsid w:val="00A45288"/>
    <w:rsid w:val="00A609E3"/>
    <w:rsid w:val="00A80066"/>
    <w:rsid w:val="00AA2DCD"/>
    <w:rsid w:val="00B4260D"/>
    <w:rsid w:val="00B44478"/>
    <w:rsid w:val="00C12E0B"/>
    <w:rsid w:val="00C40340"/>
    <w:rsid w:val="00C62B2B"/>
    <w:rsid w:val="00D35481"/>
    <w:rsid w:val="00D37A16"/>
    <w:rsid w:val="00D82B4F"/>
    <w:rsid w:val="00DA6D48"/>
    <w:rsid w:val="00DF55BB"/>
    <w:rsid w:val="00E376D6"/>
    <w:rsid w:val="00E47A7F"/>
    <w:rsid w:val="00E77D5B"/>
    <w:rsid w:val="00E97B10"/>
    <w:rsid w:val="00ED388F"/>
    <w:rsid w:val="00F5019A"/>
    <w:rsid w:val="00F70931"/>
    <w:rsid w:val="00FA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C"/>
  </w:style>
  <w:style w:type="paragraph" w:styleId="1">
    <w:name w:val="heading 1"/>
    <w:basedOn w:val="a"/>
    <w:link w:val="10"/>
    <w:qFormat/>
    <w:rsid w:val="009C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7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C7F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C7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C7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C7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C7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C7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C7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C7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C7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C7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9C7F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C7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9C7F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9C7F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9C7F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C7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7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7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7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9C7F8C"/>
    <w:rPr>
      <w:b/>
      <w:bCs/>
    </w:rPr>
  </w:style>
  <w:style w:type="character" w:styleId="a8">
    <w:name w:val="Emphasis"/>
    <w:basedOn w:val="a0"/>
    <w:qFormat/>
    <w:rsid w:val="009C7F8C"/>
    <w:rPr>
      <w:i/>
      <w:iCs/>
    </w:rPr>
  </w:style>
  <w:style w:type="paragraph" w:styleId="a9">
    <w:name w:val="No Spacing"/>
    <w:uiPriority w:val="1"/>
    <w:qFormat/>
    <w:rsid w:val="009C7F8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7F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F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F8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7F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7F8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7F8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7F8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7F8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7F8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7F8C"/>
    <w:rPr>
      <w:b/>
      <w:bCs/>
      <w:smallCaps/>
      <w:spacing w:val="5"/>
    </w:rPr>
  </w:style>
  <w:style w:type="paragraph" w:styleId="af2">
    <w:name w:val="Body Text"/>
    <w:basedOn w:val="a"/>
    <w:link w:val="af3"/>
    <w:rsid w:val="00E97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97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E97B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9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E97B10"/>
    <w:rPr>
      <w:rFonts w:ascii="Arial" w:hAnsi="Arial" w:cs="Arial" w:hint="default"/>
      <w:b w:val="0"/>
      <w:bCs w:val="0"/>
      <w:strike w:val="0"/>
      <w:dstrike w:val="0"/>
      <w:color w:val="4E79B7"/>
      <w:sz w:val="20"/>
      <w:szCs w:val="20"/>
      <w:u w:val="none"/>
      <w:effect w:val="none"/>
    </w:rPr>
  </w:style>
  <w:style w:type="paragraph" w:customStyle="1" w:styleId="11">
    <w:name w:val="Обычный1"/>
    <w:rsid w:val="00E9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97B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Название объекта1"/>
    <w:basedOn w:val="a"/>
    <w:rsid w:val="00E97B10"/>
    <w:pPr>
      <w:suppressAutoHyphens/>
      <w:spacing w:line="240" w:lineRule="auto"/>
    </w:pPr>
    <w:rPr>
      <w:rFonts w:ascii="Calibri" w:eastAsia="Droid Sans Fallback" w:hAnsi="Calibri" w:cs="Calibri"/>
      <w:b/>
      <w:bCs/>
      <w:color w:val="4F81BD"/>
      <w:kern w:val="1"/>
      <w:sz w:val="18"/>
      <w:szCs w:val="18"/>
    </w:rPr>
  </w:style>
  <w:style w:type="paragraph" w:customStyle="1" w:styleId="14">
    <w:name w:val="Абзац списка1"/>
    <w:basedOn w:val="a"/>
    <w:rsid w:val="00E97B1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31">
    <w:name w:val="Body Text Indent 3"/>
    <w:basedOn w:val="a"/>
    <w:link w:val="32"/>
    <w:unhideWhenUsed/>
    <w:rsid w:val="00A15E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5E5C"/>
    <w:rPr>
      <w:sz w:val="16"/>
      <w:szCs w:val="16"/>
    </w:rPr>
  </w:style>
  <w:style w:type="paragraph" w:styleId="af5">
    <w:name w:val="footer"/>
    <w:basedOn w:val="a"/>
    <w:link w:val="af6"/>
    <w:uiPriority w:val="99"/>
    <w:rsid w:val="00A15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15E5C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styleId="af7">
    <w:name w:val="page number"/>
    <w:basedOn w:val="a0"/>
    <w:rsid w:val="00A15E5C"/>
  </w:style>
  <w:style w:type="paragraph" w:styleId="af8">
    <w:name w:val="header"/>
    <w:basedOn w:val="a"/>
    <w:link w:val="af9"/>
    <w:rsid w:val="00A15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A15E5C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customStyle="1" w:styleId="text">
    <w:name w:val="text"/>
    <w:basedOn w:val="a"/>
    <w:rsid w:val="00A15E5C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a">
    <w:name w:val="Body Text Indent"/>
    <w:basedOn w:val="a"/>
    <w:link w:val="afb"/>
    <w:rsid w:val="00A15E5C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15E5C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fc">
    <w:name w:val="Normal (Web)"/>
    <w:basedOn w:val="a"/>
    <w:rsid w:val="00A15E5C"/>
    <w:pPr>
      <w:spacing w:before="63" w:after="63" w:line="312" w:lineRule="atLeast"/>
    </w:pPr>
    <w:rPr>
      <w:rFonts w:ascii="Arial Unicode MS" w:eastAsia="Arial Unicode MS" w:hAnsi="Arial Unicode MS" w:cs="Arial Unicode MS"/>
      <w:sz w:val="15"/>
      <w:szCs w:val="15"/>
      <w:lang w:eastAsia="ru-RU"/>
    </w:rPr>
  </w:style>
  <w:style w:type="paragraph" w:styleId="afd">
    <w:name w:val="Block Text"/>
    <w:basedOn w:val="a"/>
    <w:rsid w:val="00A15E5C"/>
    <w:pPr>
      <w:spacing w:after="0" w:line="240" w:lineRule="auto"/>
      <w:ind w:left="360" w:right="252"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-center2">
    <w:name w:val="to-center2"/>
    <w:basedOn w:val="a"/>
    <w:rsid w:val="00A15E5C"/>
    <w:pPr>
      <w:spacing w:after="0" w:line="165" w:lineRule="atLeast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A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15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o.msk.ru/" TargetMode="External"/><Relationship Id="rId13" Type="http://schemas.openxmlformats.org/officeDocument/2006/relationships/hyperlink" Target="http://mkrf.ru/" TargetMode="External"/><Relationship Id="rId18" Type="http://schemas.openxmlformats.org/officeDocument/2006/relationships/hyperlink" Target="http://www.sibfo.ru/strategia/strdoc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evada.ru/" TargetMode="External"/><Relationship Id="rId7" Type="http://schemas.openxmlformats.org/officeDocument/2006/relationships/hyperlink" Target="http://www.kremlin.ru" TargetMode="Externa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e-cis.info" TargetMode="External"/><Relationship Id="rId25" Type="http://schemas.openxmlformats.org/officeDocument/2006/relationships/hyperlink" Target="http://www.f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ec.ru/zhurnal_yekonomika_regiona" TargetMode="External"/><Relationship Id="rId20" Type="http://schemas.openxmlformats.org/officeDocument/2006/relationships/hyperlink" Target="http://www.nb-fund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region.ru" TargetMode="External"/><Relationship Id="rId24" Type="http://schemas.openxmlformats.org/officeDocument/2006/relationships/hyperlink" Target="http://ecsocma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socman.hse.ru/region" TargetMode="External"/><Relationship Id="rId23" Type="http://schemas.openxmlformats.org/officeDocument/2006/relationships/hyperlink" Target="http://www.politstudies.ru/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://www.gks.ru/" TargetMode="External"/><Relationship Id="rId19" Type="http://schemas.openxmlformats.org/officeDocument/2006/relationships/hyperlink" Target="http://www.scrf.gov.ru/documents/9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ru/main/regions/regioni-44.html" TargetMode="External"/><Relationship Id="rId14" Type="http://schemas.openxmlformats.org/officeDocument/2006/relationships/hyperlink" Target="http://regionsar.ru/" TargetMode="External"/><Relationship Id="rId22" Type="http://schemas.openxmlformats.org/officeDocument/2006/relationships/hyperlink" Target="http://wciom.ru/" TargetMode="External"/><Relationship Id="rId27" Type="http://schemas.openxmlformats.org/officeDocument/2006/relationships/image" Target="media/image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2016-06-13T14:51:00Z</dcterms:created>
  <dcterms:modified xsi:type="dcterms:W3CDTF">2016-06-14T10:09:00Z</dcterms:modified>
</cp:coreProperties>
</file>